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BB00B" w14:textId="77777777" w:rsidR="00A66774" w:rsidRPr="002770C9" w:rsidRDefault="00710231" w:rsidP="002770C9">
      <w:pPr>
        <w:jc w:val="center"/>
        <w:rPr>
          <w:b/>
        </w:rPr>
      </w:pPr>
      <w:r>
        <w:rPr>
          <w:b/>
        </w:rPr>
        <w:t xml:space="preserve">ДОГОВОР ПОДРЯДА № </w:t>
      </w:r>
    </w:p>
    <w:p w14:paraId="7E6D9CAD" w14:textId="77777777" w:rsidR="00A66774" w:rsidRPr="002770C9" w:rsidRDefault="00A66774" w:rsidP="002770C9">
      <w:pPr>
        <w:ind w:left="2127"/>
      </w:pPr>
    </w:p>
    <w:p w14:paraId="4E20990D" w14:textId="77777777" w:rsidR="00A66774" w:rsidRPr="002770C9" w:rsidRDefault="00A66774" w:rsidP="002770C9">
      <w:r w:rsidRPr="002770C9">
        <w:t xml:space="preserve">г. Санкт - Петербург                                                                                      </w:t>
      </w:r>
      <w:r w:rsidR="002770C9">
        <w:t>04.01.2017</w:t>
      </w:r>
      <w:r w:rsidRPr="002770C9">
        <w:t xml:space="preserve"> г.</w:t>
      </w:r>
    </w:p>
    <w:p w14:paraId="539C5978" w14:textId="77777777" w:rsidR="00A66774" w:rsidRPr="002770C9" w:rsidRDefault="00A66774" w:rsidP="002770C9"/>
    <w:p w14:paraId="302130F4" w14:textId="77777777" w:rsidR="00392D59" w:rsidRPr="002770C9" w:rsidRDefault="00392D59" w:rsidP="00392D59">
      <w:r w:rsidRPr="002770C9">
        <w:t xml:space="preserve">«Заказчик», в лице </w:t>
      </w:r>
      <w:r>
        <w:t>____________________________________________________</w:t>
      </w:r>
      <w:r w:rsidRPr="002770C9">
        <w:t xml:space="preserve">, с одной стороны, и ООО «ОСК», именуемое в дальнейшем «Подрядчик», в лице директора </w:t>
      </w:r>
      <w:r w:rsidR="00710231">
        <w:t>__________</w:t>
      </w:r>
      <w:r>
        <w:t xml:space="preserve">, </w:t>
      </w:r>
      <w:r w:rsidRPr="002770C9">
        <w:t>действующего на основании Устава, с другой стороны, совместно именуемые «Стороны», заключили настоящий Договор о нижеследующем:</w:t>
      </w:r>
    </w:p>
    <w:p w14:paraId="045FCAC0" w14:textId="77777777" w:rsidR="00392D59" w:rsidRPr="002770C9" w:rsidRDefault="00392D59" w:rsidP="00392D59">
      <w:pPr>
        <w:pStyle w:val="BodyText3"/>
        <w:spacing w:after="0"/>
        <w:rPr>
          <w:sz w:val="24"/>
          <w:szCs w:val="24"/>
        </w:rPr>
      </w:pPr>
    </w:p>
    <w:p w14:paraId="69F1CD83" w14:textId="77777777" w:rsidR="00392D59" w:rsidRPr="003E0711" w:rsidRDefault="00392D59" w:rsidP="00392D5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iCs/>
        </w:rPr>
      </w:pPr>
      <w:r w:rsidRPr="003E0711">
        <w:rPr>
          <w:b/>
          <w:iCs/>
        </w:rPr>
        <w:t>Предмет договора</w:t>
      </w:r>
    </w:p>
    <w:p w14:paraId="7C660968" w14:textId="77777777" w:rsidR="00392D59" w:rsidRPr="002770C9" w:rsidRDefault="00392D59" w:rsidP="00392D59">
      <w:pPr>
        <w:numPr>
          <w:ilvl w:val="1"/>
          <w:numId w:val="1"/>
        </w:numPr>
        <w:tabs>
          <w:tab w:val="num" w:pos="0"/>
        </w:tabs>
        <w:ind w:firstLine="567"/>
        <w:rPr>
          <w:bCs/>
        </w:rPr>
      </w:pPr>
      <w:r w:rsidRPr="002770C9">
        <w:t>1.1. «Заказчик» поручает, а «Подрядчик» принимает на себя обязательства выполнить</w:t>
      </w:r>
      <w:r w:rsidRPr="002770C9">
        <w:rPr>
          <w:bCs/>
        </w:rPr>
        <w:t xml:space="preserve"> комплекс </w:t>
      </w:r>
      <w:r>
        <w:rPr>
          <w:bCs/>
        </w:rPr>
        <w:t>_______________________________</w:t>
      </w:r>
      <w:r w:rsidRPr="002770C9">
        <w:rPr>
          <w:bCs/>
        </w:rPr>
        <w:t xml:space="preserve"> работ на о</w:t>
      </w:r>
      <w:r w:rsidRPr="002770C9">
        <w:t>бъекте строительства</w:t>
      </w:r>
      <w:r w:rsidRPr="002770C9">
        <w:rPr>
          <w:bCs/>
        </w:rPr>
        <w:t xml:space="preserve"> </w:t>
      </w:r>
      <w:r>
        <w:rPr>
          <w:color w:val="000000"/>
        </w:rPr>
        <w:t>__________________________________________________</w:t>
      </w:r>
      <w:r w:rsidRPr="002770C9">
        <w:rPr>
          <w:color w:val="000000"/>
        </w:rPr>
        <w:t xml:space="preserve"> </w:t>
      </w:r>
      <w:r w:rsidRPr="002770C9">
        <w:rPr>
          <w:bCs/>
        </w:rPr>
        <w:t xml:space="preserve">по адресу: г. </w:t>
      </w:r>
      <w:r>
        <w:rPr>
          <w:bCs/>
        </w:rPr>
        <w:t>__________________________________________________</w:t>
      </w:r>
      <w:r w:rsidRPr="002770C9">
        <w:t xml:space="preserve"> </w:t>
      </w:r>
      <w:r w:rsidRPr="002770C9">
        <w:rPr>
          <w:bCs/>
        </w:rPr>
        <w:t xml:space="preserve">в соответствии </w:t>
      </w:r>
      <w:r>
        <w:rPr>
          <w:bCs/>
        </w:rPr>
        <w:t xml:space="preserve">со Сметным расчётом </w:t>
      </w:r>
      <w:r w:rsidRPr="002770C9">
        <w:rPr>
          <w:bCs/>
        </w:rPr>
        <w:t>(Приложение № 1).</w:t>
      </w:r>
    </w:p>
    <w:p w14:paraId="7183CD6B" w14:textId="77777777" w:rsidR="00392D59" w:rsidRPr="002770C9" w:rsidRDefault="00392D59" w:rsidP="00392D59">
      <w:pPr>
        <w:numPr>
          <w:ilvl w:val="1"/>
          <w:numId w:val="2"/>
        </w:numPr>
        <w:ind w:left="0" w:firstLine="0"/>
      </w:pPr>
      <w:r w:rsidRPr="002770C9">
        <w:t xml:space="preserve"> «Подрядчик» обязуется выполнить и сдать результаты работ «Заказчику», а «Заказчик» обязуется принять результаты работ по Акту сдачи-приемки и оплатить в соответствие с условиями договора.</w:t>
      </w:r>
    </w:p>
    <w:p w14:paraId="686C7EC6" w14:textId="77777777" w:rsidR="00392D59" w:rsidRPr="002770C9" w:rsidRDefault="00392D59" w:rsidP="00392D59">
      <w:pPr>
        <w:rPr>
          <w:w w:val="103"/>
        </w:rPr>
      </w:pPr>
      <w:r w:rsidRPr="002770C9">
        <w:t xml:space="preserve">1.3.  Работы выполняются силами из материалов Подрядчика. </w:t>
      </w:r>
    </w:p>
    <w:p w14:paraId="25486A57" w14:textId="77777777" w:rsidR="00A66774" w:rsidRPr="002770C9" w:rsidRDefault="00A66774" w:rsidP="002770C9">
      <w:pPr>
        <w:jc w:val="both"/>
      </w:pPr>
    </w:p>
    <w:p w14:paraId="66246179" w14:textId="77777777" w:rsidR="00A66774" w:rsidRPr="002770C9" w:rsidRDefault="00A66774" w:rsidP="002770C9">
      <w:pPr>
        <w:tabs>
          <w:tab w:val="left" w:pos="-180"/>
        </w:tabs>
        <w:jc w:val="center"/>
      </w:pPr>
      <w:r w:rsidRPr="002770C9">
        <w:t xml:space="preserve">2.  </w:t>
      </w:r>
      <w:r w:rsidRPr="00392D59">
        <w:rPr>
          <w:b/>
        </w:rPr>
        <w:t>Стоимость работ и порядок расчетов</w:t>
      </w:r>
    </w:p>
    <w:p w14:paraId="1CBC3EF1" w14:textId="77777777" w:rsidR="007F0CFA" w:rsidRPr="002770C9" w:rsidRDefault="007F0CFA" w:rsidP="002770C9">
      <w:pPr>
        <w:jc w:val="both"/>
      </w:pPr>
      <w:r w:rsidRPr="002770C9">
        <w:t>2.1. Окончательная стоимость Работ по Договору определяется на основании фактически выполненных объемов работ, принятых Подрядчиком по актам КС-2.</w:t>
      </w:r>
    </w:p>
    <w:p w14:paraId="7CC7712C" w14:textId="77777777" w:rsidR="007F0CFA" w:rsidRPr="002770C9" w:rsidRDefault="007F0CFA" w:rsidP="002770C9">
      <w:pPr>
        <w:jc w:val="both"/>
      </w:pPr>
      <w:r w:rsidRPr="002770C9">
        <w:t xml:space="preserve">2.2. Единичные расценки стоимости отдельных видов работ Подрядчика определенные в Протоколе согласования договорной цены (Приложение №1 к Договору), являются твердыми на весь период действия Договора. </w:t>
      </w:r>
    </w:p>
    <w:p w14:paraId="0A4DAC15" w14:textId="77777777" w:rsidR="007F0CFA" w:rsidRPr="002770C9" w:rsidRDefault="007F0CFA" w:rsidP="002770C9">
      <w:pPr>
        <w:jc w:val="both"/>
      </w:pPr>
      <w:r w:rsidRPr="002770C9">
        <w:t>2.3. Стоимость выполненных работ в отчетном периоде определяется путем умножения согласованных единичных расценок на фактически выполненные объемы работ в отчетном периоде.</w:t>
      </w:r>
    </w:p>
    <w:p w14:paraId="60CF6849" w14:textId="77777777" w:rsidR="00A66774" w:rsidRPr="002770C9" w:rsidRDefault="007F0CFA" w:rsidP="002770C9">
      <w:pPr>
        <w:jc w:val="both"/>
      </w:pPr>
      <w:r w:rsidRPr="002770C9">
        <w:t xml:space="preserve">2.4. Единичные расценки включают в себя все расходы Подрядчика, в том числе по командированию собственных сотрудников либо привлеченных специалистов, а также иные расходы </w:t>
      </w:r>
      <w:r w:rsidR="00161AE6">
        <w:t>П</w:t>
      </w:r>
      <w:r w:rsidRPr="002770C9">
        <w:t xml:space="preserve">одрядчика и его вознаграждение.  </w:t>
      </w:r>
    </w:p>
    <w:p w14:paraId="0FE09D60" w14:textId="77777777" w:rsidR="00A66774" w:rsidRPr="002770C9" w:rsidRDefault="00A66774" w:rsidP="002770C9">
      <w:pPr>
        <w:jc w:val="both"/>
      </w:pPr>
      <w:r w:rsidRPr="002770C9">
        <w:t>2.</w:t>
      </w:r>
      <w:r w:rsidR="007F0CFA" w:rsidRPr="002770C9">
        <w:t>5</w:t>
      </w:r>
      <w:r w:rsidRPr="002770C9">
        <w:t>. Финансирование работ по настоящему Договору осуществляется за счет средств «Заказчика» и определяется положениями настоящего Договора.</w:t>
      </w:r>
    </w:p>
    <w:p w14:paraId="37023215" w14:textId="77777777" w:rsidR="00A66774" w:rsidRPr="002770C9" w:rsidRDefault="00A66774" w:rsidP="002770C9">
      <w:pPr>
        <w:jc w:val="both"/>
      </w:pPr>
      <w:r w:rsidRPr="002770C9">
        <w:t>2.</w:t>
      </w:r>
      <w:r w:rsidR="007F0CFA" w:rsidRPr="002770C9">
        <w:t>6</w:t>
      </w:r>
      <w:r w:rsidRPr="002770C9">
        <w:t xml:space="preserve">. Заказчик перечисляет Подрядчику Авансовый платёж в размере </w:t>
      </w:r>
      <w:r w:rsidR="00392D59">
        <w:t>________________________</w:t>
      </w:r>
      <w:r w:rsidRPr="002770C9">
        <w:t xml:space="preserve"> () рублей 00 копеек с учетом НДС 18%.</w:t>
      </w:r>
    </w:p>
    <w:p w14:paraId="6A483109" w14:textId="77777777" w:rsidR="00A66774" w:rsidRPr="002770C9" w:rsidRDefault="00A66774" w:rsidP="002770C9">
      <w:pPr>
        <w:jc w:val="both"/>
      </w:pPr>
      <w:r w:rsidRPr="002770C9">
        <w:t>2.</w:t>
      </w:r>
      <w:r w:rsidR="00161AE6">
        <w:t>7</w:t>
      </w:r>
      <w:r w:rsidRPr="002770C9">
        <w:t>. Расчёт по договору за выполненные на Объекте работы производится Заказчиком на основании подписанных обеими сторонами актов выполненных работ (форма КС-2), справок о стоимости выполненных работ и затра</w:t>
      </w:r>
      <w:r w:rsidR="00392D59">
        <w:t xml:space="preserve">т (форма КС-3), счета-фактуры </w:t>
      </w:r>
      <w:r w:rsidRPr="002770C9">
        <w:t xml:space="preserve">в течение </w:t>
      </w:r>
      <w:r w:rsidR="00392D59">
        <w:t>5</w:t>
      </w:r>
      <w:r w:rsidRPr="002770C9">
        <w:t xml:space="preserve"> (</w:t>
      </w:r>
      <w:r w:rsidR="00392D59">
        <w:t>пя</w:t>
      </w:r>
      <w:r w:rsidRPr="002770C9">
        <w:t xml:space="preserve">ти) банковских дней после подписания вышеперечисленных документов. Зачёт аванса производится пропорционально выполненным работам. </w:t>
      </w:r>
    </w:p>
    <w:p w14:paraId="6E8E0533" w14:textId="77777777" w:rsidR="00A66774" w:rsidRDefault="00A66774" w:rsidP="00392D59">
      <w:pPr>
        <w:jc w:val="both"/>
        <w:rPr>
          <w:noProof/>
        </w:rPr>
      </w:pPr>
      <w:r w:rsidRPr="002770C9">
        <w:t>2.</w:t>
      </w:r>
      <w:r w:rsidR="00161AE6">
        <w:t>8</w:t>
      </w:r>
      <w:r w:rsidRPr="002770C9">
        <w:t xml:space="preserve">. </w:t>
      </w:r>
      <w:r w:rsidRPr="002770C9">
        <w:rPr>
          <w:lang w:eastAsia="ar-SA"/>
        </w:rPr>
        <w:t xml:space="preserve">При выявлении в процессе выполнения Договора необходимости проведения работ, не учтенных настоящим Договором, но </w:t>
      </w:r>
      <w:r w:rsidRPr="002770C9">
        <w:t>связанных с работами, предусмотренными настоящим Договором, и/или</w:t>
      </w:r>
      <w:r w:rsidRPr="002770C9">
        <w:rPr>
          <w:lang w:eastAsia="ar-SA"/>
        </w:rPr>
        <w:t xml:space="preserve"> в</w:t>
      </w:r>
      <w:r w:rsidRPr="002770C9">
        <w:rPr>
          <w:noProof/>
        </w:rPr>
        <w:t xml:space="preserve"> случае возникновения необходимости внесения изменений в Технические задания и/или в предмет Договора изменений, повлекших за собой увеличение стоимости работ и Договора в целом, исключительно с согласия Заказчика эти изменения (дополнения) в дальнейшем именуются «Дополнительные работы» и оплачиваются Заказчиком дополнительно к общей стоимости работ на основании Дополнительного соглашения.</w:t>
      </w:r>
    </w:p>
    <w:p w14:paraId="596A7B0C" w14:textId="77777777" w:rsidR="00392D59" w:rsidRDefault="00392D59" w:rsidP="00392D59">
      <w:pPr>
        <w:jc w:val="both"/>
        <w:rPr>
          <w:noProof/>
        </w:rPr>
      </w:pPr>
    </w:p>
    <w:p w14:paraId="64FF6F92" w14:textId="77777777" w:rsidR="00392D59" w:rsidRDefault="00392D59" w:rsidP="00392D59">
      <w:pPr>
        <w:jc w:val="both"/>
        <w:rPr>
          <w:noProof/>
        </w:rPr>
      </w:pPr>
    </w:p>
    <w:p w14:paraId="366829AD" w14:textId="77777777" w:rsidR="00392D59" w:rsidRPr="002770C9" w:rsidRDefault="00392D59" w:rsidP="00392D59">
      <w:pPr>
        <w:jc w:val="both"/>
        <w:rPr>
          <w:noProof/>
        </w:rPr>
      </w:pPr>
    </w:p>
    <w:p w14:paraId="5513B26E" w14:textId="77777777" w:rsidR="00A66774" w:rsidRPr="002770C9" w:rsidRDefault="00A66774" w:rsidP="002770C9">
      <w:pPr>
        <w:pStyle w:val="BodyText"/>
        <w:spacing w:after="0"/>
        <w:jc w:val="center"/>
      </w:pPr>
      <w:r w:rsidRPr="002770C9">
        <w:lastRenderedPageBreak/>
        <w:t xml:space="preserve">3. </w:t>
      </w:r>
      <w:r w:rsidRPr="00392D59">
        <w:rPr>
          <w:b/>
        </w:rPr>
        <w:t>Срок выполнения работ</w:t>
      </w:r>
    </w:p>
    <w:p w14:paraId="6FB104F8" w14:textId="77777777" w:rsidR="00A66774" w:rsidRPr="002770C9" w:rsidRDefault="00A66774" w:rsidP="002770C9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2770C9">
        <w:rPr>
          <w:sz w:val="24"/>
          <w:szCs w:val="24"/>
        </w:rPr>
        <w:t>3.1. «Подрядчик» обязуется выполнить работы, предусмотренные п.1.1. настоящего Договора, в следующие сроки:</w:t>
      </w:r>
      <w:r w:rsidRPr="002770C9">
        <w:rPr>
          <w:sz w:val="24"/>
          <w:szCs w:val="24"/>
          <w:lang w:val="ru-RU"/>
        </w:rPr>
        <w:t xml:space="preserve"> </w:t>
      </w:r>
    </w:p>
    <w:p w14:paraId="75188438" w14:textId="77777777" w:rsidR="00A66774" w:rsidRPr="002770C9" w:rsidRDefault="00A66774" w:rsidP="002770C9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2770C9">
        <w:rPr>
          <w:sz w:val="24"/>
          <w:szCs w:val="24"/>
          <w:lang w:val="ru-RU"/>
        </w:rPr>
        <w:t xml:space="preserve">- </w:t>
      </w:r>
      <w:r w:rsidR="008704FA" w:rsidRPr="002770C9">
        <w:rPr>
          <w:sz w:val="24"/>
          <w:szCs w:val="24"/>
        </w:rPr>
        <w:t>начало работ</w:t>
      </w:r>
      <w:r w:rsidRPr="002770C9">
        <w:rPr>
          <w:sz w:val="24"/>
          <w:szCs w:val="24"/>
        </w:rPr>
        <w:t>:</w:t>
      </w:r>
      <w:r w:rsidRPr="002770C9">
        <w:rPr>
          <w:sz w:val="24"/>
          <w:szCs w:val="24"/>
          <w:lang w:val="ru-RU"/>
        </w:rPr>
        <w:t xml:space="preserve"> </w:t>
      </w:r>
    </w:p>
    <w:p w14:paraId="4895485D" w14:textId="77777777" w:rsidR="00A66774" w:rsidRPr="002770C9" w:rsidRDefault="00A66774" w:rsidP="002770C9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2770C9">
        <w:rPr>
          <w:sz w:val="24"/>
          <w:szCs w:val="24"/>
          <w:lang w:val="ru-RU"/>
        </w:rPr>
        <w:t>- о</w:t>
      </w:r>
      <w:r w:rsidR="00392D59" w:rsidRPr="002770C9">
        <w:rPr>
          <w:sz w:val="24"/>
          <w:szCs w:val="24"/>
        </w:rPr>
        <w:t>окончание</w:t>
      </w:r>
      <w:r w:rsidRPr="002770C9">
        <w:rPr>
          <w:sz w:val="24"/>
          <w:szCs w:val="24"/>
        </w:rPr>
        <w:t xml:space="preserve"> </w:t>
      </w:r>
      <w:r w:rsidR="008704FA" w:rsidRPr="002770C9">
        <w:rPr>
          <w:sz w:val="24"/>
          <w:szCs w:val="24"/>
        </w:rPr>
        <w:t xml:space="preserve">работ: </w:t>
      </w:r>
    </w:p>
    <w:p w14:paraId="2205E08B" w14:textId="77777777" w:rsidR="00A66774" w:rsidRPr="002770C9" w:rsidRDefault="00A66774" w:rsidP="002770C9">
      <w:pPr>
        <w:pStyle w:val="ConsNormal"/>
        <w:ind w:right="0" w:firstLine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2770C9">
        <w:rPr>
          <w:rFonts w:ascii="Times New Roman" w:hAnsi="Times New Roman"/>
          <w:iCs/>
          <w:sz w:val="24"/>
          <w:szCs w:val="24"/>
        </w:rPr>
        <w:t xml:space="preserve">3.2. </w:t>
      </w:r>
      <w:r w:rsidRPr="002770C9">
        <w:rPr>
          <w:rFonts w:ascii="Times New Roman" w:hAnsi="Times New Roman"/>
          <w:bCs/>
          <w:iCs/>
          <w:snapToGrid w:val="0"/>
          <w:sz w:val="24"/>
          <w:szCs w:val="24"/>
        </w:rPr>
        <w:t xml:space="preserve">Стороны вправе по взаимному согласию в порядке ст. 708 ГК РФ путем заключения </w:t>
      </w:r>
      <w:r w:rsidR="008704FA" w:rsidRPr="002770C9">
        <w:rPr>
          <w:rFonts w:ascii="Times New Roman" w:hAnsi="Times New Roman"/>
          <w:bCs/>
          <w:iCs/>
          <w:snapToGrid w:val="0"/>
          <w:sz w:val="24"/>
          <w:szCs w:val="24"/>
        </w:rPr>
        <w:t>дополнительного соглашения</w:t>
      </w:r>
      <w:r w:rsidRPr="002770C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изменить сроки, указанные в договоре, в силу следующих случаев:</w:t>
      </w:r>
    </w:p>
    <w:p w14:paraId="5683F648" w14:textId="77777777" w:rsidR="00A66774" w:rsidRPr="002770C9" w:rsidRDefault="00A66774" w:rsidP="002770C9">
      <w:pPr>
        <w:pStyle w:val="ConsNormal"/>
        <w:ind w:right="0" w:firstLine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2770C9">
        <w:rPr>
          <w:rFonts w:ascii="Times New Roman" w:hAnsi="Times New Roman"/>
          <w:bCs/>
          <w:iCs/>
          <w:snapToGrid w:val="0"/>
          <w:sz w:val="24"/>
          <w:szCs w:val="24"/>
        </w:rPr>
        <w:t xml:space="preserve">3.2.1. Внесение </w:t>
      </w:r>
      <w:r w:rsidR="00392D59" w:rsidRPr="002770C9">
        <w:rPr>
          <w:rFonts w:ascii="Times New Roman" w:hAnsi="Times New Roman"/>
          <w:bCs/>
          <w:iCs/>
          <w:snapToGrid w:val="0"/>
          <w:sz w:val="24"/>
          <w:szCs w:val="24"/>
        </w:rPr>
        <w:t>Заказчиком изменений</w:t>
      </w:r>
      <w:r w:rsidRPr="002770C9">
        <w:rPr>
          <w:rFonts w:ascii="Times New Roman" w:hAnsi="Times New Roman"/>
          <w:bCs/>
          <w:iCs/>
          <w:snapToGrid w:val="0"/>
          <w:sz w:val="24"/>
          <w:szCs w:val="24"/>
        </w:rPr>
        <w:t xml:space="preserve"> в проект.</w:t>
      </w:r>
    </w:p>
    <w:p w14:paraId="1F8C146E" w14:textId="77777777" w:rsidR="00A66774" w:rsidRPr="002770C9" w:rsidRDefault="00A66774" w:rsidP="002770C9">
      <w:pPr>
        <w:pStyle w:val="ConsNormal"/>
        <w:ind w:right="0" w:firstLine="0"/>
        <w:jc w:val="both"/>
        <w:rPr>
          <w:rFonts w:ascii="Times New Roman" w:hAnsi="Times New Roman"/>
          <w:bCs/>
          <w:iCs/>
          <w:snapToGrid w:val="0"/>
          <w:sz w:val="24"/>
          <w:szCs w:val="24"/>
        </w:rPr>
      </w:pPr>
      <w:r w:rsidRPr="002770C9">
        <w:rPr>
          <w:rFonts w:ascii="Times New Roman" w:hAnsi="Times New Roman"/>
          <w:bCs/>
          <w:iCs/>
          <w:snapToGrid w:val="0"/>
          <w:sz w:val="24"/>
          <w:szCs w:val="24"/>
        </w:rPr>
        <w:t>3.2.2. Возникновение необходимости в дополнительных работах.</w:t>
      </w:r>
    </w:p>
    <w:p w14:paraId="5BF8857E" w14:textId="77777777" w:rsidR="00A66774" w:rsidRPr="002770C9" w:rsidRDefault="00A66774" w:rsidP="002770C9">
      <w:pPr>
        <w:pStyle w:val="ConsNormal"/>
        <w:tabs>
          <w:tab w:val="num" w:pos="2160"/>
        </w:tabs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770C9">
        <w:rPr>
          <w:rFonts w:ascii="Times New Roman" w:hAnsi="Times New Roman"/>
          <w:sz w:val="24"/>
          <w:szCs w:val="24"/>
        </w:rPr>
        <w:t>3.3. Если Подрядчик не приступает своевременно к исполнению Договора или выполняет работу настолько медленно, что окончание ее к сроку становится явно невозможным, Заказчик вправе отказаться от исполнения настоящего Договора и потребовать возмещения убытков.</w:t>
      </w:r>
    </w:p>
    <w:p w14:paraId="68262231" w14:textId="77777777" w:rsidR="00A66774" w:rsidRPr="00392D59" w:rsidRDefault="00392D59" w:rsidP="00392D59">
      <w:pPr>
        <w:tabs>
          <w:tab w:val="left" w:pos="3900"/>
        </w:tabs>
        <w:rPr>
          <w:b/>
        </w:rPr>
      </w:pPr>
      <w:r w:rsidRPr="00392D59">
        <w:rPr>
          <w:b/>
        </w:rPr>
        <w:tab/>
      </w:r>
    </w:p>
    <w:p w14:paraId="19FA8F77" w14:textId="77777777" w:rsidR="00A66774" w:rsidRPr="00392D59" w:rsidRDefault="00A66774" w:rsidP="00392D59">
      <w:pPr>
        <w:jc w:val="center"/>
        <w:rPr>
          <w:b/>
        </w:rPr>
      </w:pPr>
      <w:r w:rsidRPr="00392D59">
        <w:rPr>
          <w:b/>
        </w:rPr>
        <w:t>4. Права и обязанности сторон</w:t>
      </w:r>
    </w:p>
    <w:p w14:paraId="3C5E7DA8" w14:textId="77777777" w:rsidR="00A66774" w:rsidRPr="002770C9" w:rsidRDefault="00A66774" w:rsidP="002770C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2770C9">
        <w:rPr>
          <w:rFonts w:ascii="Times New Roman" w:hAnsi="Times New Roman"/>
          <w:b w:val="0"/>
          <w:sz w:val="24"/>
          <w:szCs w:val="24"/>
        </w:rPr>
        <w:t>4.1. Подрядчик обязан:</w:t>
      </w:r>
    </w:p>
    <w:p w14:paraId="10075D11" w14:textId="77777777" w:rsidR="00A66774" w:rsidRPr="002770C9" w:rsidRDefault="00A66774" w:rsidP="002770C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2770C9">
        <w:rPr>
          <w:rFonts w:ascii="Times New Roman" w:hAnsi="Times New Roman"/>
          <w:b w:val="0"/>
          <w:sz w:val="24"/>
          <w:szCs w:val="24"/>
        </w:rPr>
        <w:t>4.1.1. Выполнить предусмотренные настоящим договором работы, обеспечив их надлежащее качество в соответствии с согласованной технической (проектно-сметной) документацией, строительными нормами и правилами, в сроки, установленные настоящим договором.</w:t>
      </w:r>
      <w:r w:rsidRPr="002770C9">
        <w:rPr>
          <w:rFonts w:ascii="Times New Roman" w:hAnsi="Times New Roman"/>
          <w:b w:val="0"/>
          <w:snapToGrid w:val="0"/>
          <w:sz w:val="24"/>
          <w:szCs w:val="24"/>
        </w:rPr>
        <w:t xml:space="preserve"> </w:t>
      </w:r>
    </w:p>
    <w:p w14:paraId="058A1026" w14:textId="77777777" w:rsidR="00A66774" w:rsidRPr="002770C9" w:rsidRDefault="00A66774" w:rsidP="002770C9">
      <w:pPr>
        <w:jc w:val="both"/>
      </w:pPr>
      <w:r w:rsidRPr="002770C9">
        <w:t xml:space="preserve">4.1.2. Назначить ответственного представителя от своей организации за выполнение работ, предусмотренных настоящим Договором и письменно сообщить Заказчику о его </w:t>
      </w:r>
      <w:r w:rsidR="00392D59" w:rsidRPr="002770C9">
        <w:t>назначении с</w:t>
      </w:r>
      <w:r w:rsidRPr="002770C9">
        <w:t xml:space="preserve"> указанием контактного телефона этого лица. Также письменно сообщить список лиц, допускаемых на объект и имеющих право получать ключи в охране. </w:t>
      </w:r>
    </w:p>
    <w:p w14:paraId="1C9A3369" w14:textId="77777777" w:rsidR="00A66774" w:rsidRPr="002770C9" w:rsidRDefault="00A66774" w:rsidP="002770C9">
      <w:pPr>
        <w:jc w:val="both"/>
      </w:pPr>
      <w:r w:rsidRPr="002770C9">
        <w:t xml:space="preserve">4.1.3. Нести ответственность за безопасное ведение работ, соблюдение своими работниками правил охраны труда, пожарной безопасности, электробезопасности, охраны окружающей среды и правил внутреннего распорядка Заказчика. </w:t>
      </w:r>
    </w:p>
    <w:p w14:paraId="62B3000F" w14:textId="77777777" w:rsidR="00A66774" w:rsidRPr="002770C9" w:rsidRDefault="00A66774" w:rsidP="002770C9">
      <w:r w:rsidRPr="002770C9">
        <w:t>4.1.4. Обеспечить своих работников спецодеждой, средствами индивидуальной защиты, исправным инструментом и приспособлениями.</w:t>
      </w:r>
    </w:p>
    <w:p w14:paraId="08163324" w14:textId="77777777" w:rsidR="00A66774" w:rsidRPr="002770C9" w:rsidRDefault="00A66774" w:rsidP="002770C9">
      <w:pPr>
        <w:widowControl w:val="0"/>
        <w:jc w:val="both"/>
      </w:pPr>
      <w:r w:rsidRPr="002770C9">
        <w:t xml:space="preserve">4.1.5. Обеспечивать Заказчику возможность контроля и надзора за ходом выполнения работ. Подрядчик письменно за 2 (два) календарных дня до начала приемки извещает Заказчика о готовности скрытых работ. Надлежащее выполнение скрытых работ отражается в двухстороннем Акте освидетельствования скрытых работ, который подписывается полномочными представителями сторон. Подрядчик вправе приступить </w:t>
      </w:r>
      <w:r w:rsidR="008704FA" w:rsidRPr="002770C9">
        <w:t>к выполнению</w:t>
      </w:r>
      <w:r w:rsidRPr="002770C9">
        <w:t xml:space="preserve"> последующих работ только после подписания соответствующего Акта приемки скрытых работ.</w:t>
      </w:r>
    </w:p>
    <w:p w14:paraId="56B4B0F0" w14:textId="77777777" w:rsidR="00A66774" w:rsidRPr="002770C9" w:rsidRDefault="00A66774" w:rsidP="002770C9">
      <w:pPr>
        <w:jc w:val="both"/>
      </w:pPr>
      <w:r w:rsidRPr="002770C9">
        <w:t xml:space="preserve">4.1.6. Немедленно письменно предупредить Заказчика при обнаружении не зависящих от Исполнителя обстоятельств, которые грозят ухудшению </w:t>
      </w:r>
      <w:r w:rsidR="008704FA" w:rsidRPr="002770C9">
        <w:t>качества выполняемых</w:t>
      </w:r>
      <w:r w:rsidRPr="002770C9">
        <w:t xml:space="preserve"> работ либо создают невозможность их завершения в срок.</w:t>
      </w:r>
    </w:p>
    <w:p w14:paraId="6CF4BE40" w14:textId="77777777" w:rsidR="00A66774" w:rsidRPr="002770C9" w:rsidRDefault="00A66774" w:rsidP="002770C9">
      <w:pPr>
        <w:jc w:val="both"/>
      </w:pPr>
      <w:r w:rsidRPr="002770C9">
        <w:t>4.1.7. Сдать объект (результат выполненных работ) Заказчику.</w:t>
      </w:r>
    </w:p>
    <w:p w14:paraId="0433A001" w14:textId="77777777" w:rsidR="00A66774" w:rsidRPr="002770C9" w:rsidRDefault="00A66774" w:rsidP="002770C9">
      <w:pPr>
        <w:jc w:val="both"/>
      </w:pPr>
      <w:r w:rsidRPr="002770C9">
        <w:t>4.1.8. После окончания работ вывезти за пределы территории Заказчика, принадлежащие ему временные сооружения, механизмы, оборудование и иное имущество в течение 5 (пяти) календарных дней.</w:t>
      </w:r>
    </w:p>
    <w:p w14:paraId="4B8DF87D" w14:textId="77777777" w:rsidR="00A66774" w:rsidRPr="002770C9" w:rsidRDefault="00A66774" w:rsidP="002770C9">
      <w:pPr>
        <w:jc w:val="both"/>
      </w:pPr>
      <w:r w:rsidRPr="002770C9">
        <w:t>4.2. «Заказчик» обязан:</w:t>
      </w:r>
    </w:p>
    <w:p w14:paraId="2082C11B" w14:textId="77777777" w:rsidR="00A66774" w:rsidRPr="002770C9" w:rsidRDefault="00A66774" w:rsidP="002770C9">
      <w:pPr>
        <w:jc w:val="both"/>
      </w:pPr>
      <w:r w:rsidRPr="002770C9">
        <w:t xml:space="preserve">4.2.1. Обеспечить доступ специалистов «Подрядчика» на Объект, с проведением вводного инструктажа. Передать строительную площадку по Акту. </w:t>
      </w:r>
    </w:p>
    <w:p w14:paraId="5336FFA6" w14:textId="77777777" w:rsidR="00A66774" w:rsidRPr="002770C9" w:rsidRDefault="00A66774" w:rsidP="002770C9">
      <w:pPr>
        <w:jc w:val="both"/>
      </w:pPr>
      <w:r w:rsidRPr="002770C9">
        <w:t>4.2.2. Определить место размещения рабочих на период проведения работ, хранения инструмента.</w:t>
      </w:r>
    </w:p>
    <w:p w14:paraId="7FFA7125" w14:textId="77777777" w:rsidR="00A66774" w:rsidRPr="002770C9" w:rsidRDefault="00A66774" w:rsidP="002770C9">
      <w:pPr>
        <w:pStyle w:val="BodyTextIndent2"/>
        <w:tabs>
          <w:tab w:val="left" w:pos="993"/>
        </w:tabs>
        <w:spacing w:after="0" w:line="240" w:lineRule="auto"/>
        <w:ind w:left="0"/>
        <w:jc w:val="both"/>
        <w:rPr>
          <w:lang w:val="ru-RU"/>
        </w:rPr>
      </w:pPr>
      <w:r w:rsidRPr="002770C9">
        <w:t>4.2.</w:t>
      </w:r>
      <w:r w:rsidRPr="002770C9">
        <w:rPr>
          <w:lang w:val="ru-RU"/>
        </w:rPr>
        <w:t>3</w:t>
      </w:r>
      <w:r w:rsidRPr="002770C9">
        <w:t xml:space="preserve">. При завершении работ Заказчик в течение </w:t>
      </w:r>
      <w:r w:rsidR="00392D59">
        <w:rPr>
          <w:lang w:val="ru-RU"/>
        </w:rPr>
        <w:t>5</w:t>
      </w:r>
      <w:r w:rsidRPr="002770C9">
        <w:t xml:space="preserve"> (</w:t>
      </w:r>
      <w:r w:rsidR="00392D59">
        <w:rPr>
          <w:lang w:val="ru-RU"/>
        </w:rPr>
        <w:t>пяти</w:t>
      </w:r>
      <w:r w:rsidRPr="002770C9">
        <w:t xml:space="preserve">) календарных дней с момента получения Акта сдачи-приемки работ обязан рассмотреть и подписать Акт сдачи-приемки </w:t>
      </w:r>
      <w:r w:rsidRPr="002770C9">
        <w:lastRenderedPageBreak/>
        <w:t xml:space="preserve">работ и представить его </w:t>
      </w:r>
      <w:r w:rsidRPr="002770C9">
        <w:rPr>
          <w:lang w:val="ru-RU"/>
        </w:rPr>
        <w:t>Подрядчику,</w:t>
      </w:r>
      <w:r w:rsidRPr="002770C9">
        <w:t xml:space="preserve"> либо дать мотивированный отказ от подписания Акта сдачи-приемки работ. </w:t>
      </w:r>
    </w:p>
    <w:p w14:paraId="45D3A395" w14:textId="77777777" w:rsidR="00A66774" w:rsidRPr="002770C9" w:rsidRDefault="00A66774" w:rsidP="002770C9">
      <w:pPr>
        <w:pStyle w:val="BodyTextIndent2"/>
        <w:tabs>
          <w:tab w:val="left" w:pos="993"/>
        </w:tabs>
        <w:spacing w:after="0" w:line="240" w:lineRule="auto"/>
        <w:ind w:left="0"/>
        <w:jc w:val="both"/>
      </w:pPr>
    </w:p>
    <w:p w14:paraId="633770CE" w14:textId="77777777" w:rsidR="00A66774" w:rsidRPr="00392D59" w:rsidRDefault="00A66774" w:rsidP="002770C9">
      <w:pPr>
        <w:ind w:left="1418"/>
        <w:jc w:val="center"/>
        <w:rPr>
          <w:b/>
        </w:rPr>
      </w:pPr>
      <w:r w:rsidRPr="002770C9">
        <w:t xml:space="preserve">5. </w:t>
      </w:r>
      <w:r w:rsidRPr="00392D59">
        <w:rPr>
          <w:b/>
        </w:rPr>
        <w:t xml:space="preserve">Качество выполняемых работ и гарантийные сроки, </w:t>
      </w:r>
    </w:p>
    <w:p w14:paraId="60EF7B55" w14:textId="77777777" w:rsidR="00A66774" w:rsidRPr="00392D59" w:rsidRDefault="00A66774" w:rsidP="002770C9">
      <w:pPr>
        <w:ind w:left="1418"/>
        <w:jc w:val="center"/>
        <w:rPr>
          <w:b/>
        </w:rPr>
      </w:pPr>
      <w:r w:rsidRPr="00392D59">
        <w:rPr>
          <w:b/>
        </w:rPr>
        <w:t>порядок сдачи и приемки работ</w:t>
      </w:r>
    </w:p>
    <w:p w14:paraId="5E5B4651" w14:textId="77777777" w:rsidR="00A66774" w:rsidRPr="002770C9" w:rsidRDefault="00A66774" w:rsidP="002770C9">
      <w:pPr>
        <w:ind w:left="1418"/>
        <w:jc w:val="center"/>
      </w:pPr>
    </w:p>
    <w:p w14:paraId="6EA5747A" w14:textId="77777777" w:rsidR="00A66774" w:rsidRPr="002770C9" w:rsidRDefault="00A66774" w:rsidP="002770C9">
      <w:pPr>
        <w:jc w:val="both"/>
      </w:pPr>
      <w:r w:rsidRPr="002770C9">
        <w:t>5.1. Выполняемые по настоящему Договору работы должны полностью соответствовать установленным для данного вида работ ТУ, СНиП.</w:t>
      </w:r>
    </w:p>
    <w:p w14:paraId="5C727177" w14:textId="77777777" w:rsidR="00A66774" w:rsidRPr="002770C9" w:rsidRDefault="00A66774" w:rsidP="002770C9">
      <w:pPr>
        <w:jc w:val="both"/>
      </w:pPr>
      <w:r w:rsidRPr="002770C9">
        <w:t xml:space="preserve">5.2. Гарантийный срок на результат Работ устанавливается </w:t>
      </w:r>
      <w:r w:rsidR="00392D59">
        <w:t>______</w:t>
      </w:r>
      <w:r w:rsidRPr="002770C9">
        <w:t xml:space="preserve"> года с момента подписания Акта выполненных работ, свидетельствующего об окончании Работ по настоящему Договору.</w:t>
      </w:r>
    </w:p>
    <w:p w14:paraId="2D77D9E4" w14:textId="77777777" w:rsidR="00A66774" w:rsidRPr="002770C9" w:rsidRDefault="00A66774" w:rsidP="002770C9">
      <w:pPr>
        <w:widowControl w:val="0"/>
        <w:jc w:val="both"/>
        <w:rPr>
          <w:bCs/>
        </w:rPr>
      </w:pPr>
      <w:r w:rsidRPr="002770C9">
        <w:t xml:space="preserve">5.3. </w:t>
      </w:r>
      <w:r w:rsidRPr="002770C9">
        <w:rPr>
          <w:bCs/>
        </w:rPr>
        <w:t>О предстоящей сдаче результата Работ Подрядчик письменно уведомляет Заказчика не позднее, чем за 3 (Три) дня до предполагаемой даты.</w:t>
      </w:r>
    </w:p>
    <w:p w14:paraId="69EEDCBD" w14:textId="77777777" w:rsidR="00A66774" w:rsidRPr="002770C9" w:rsidRDefault="00A66774" w:rsidP="002770C9">
      <w:pPr>
        <w:widowControl w:val="0"/>
        <w:jc w:val="both"/>
      </w:pPr>
      <w:r w:rsidRPr="002770C9">
        <w:t xml:space="preserve">5.4. При завершении работ Заказчик в течение </w:t>
      </w:r>
      <w:r w:rsidR="00392D59">
        <w:t>5 (пят</w:t>
      </w:r>
      <w:r w:rsidRPr="002770C9">
        <w:t xml:space="preserve">и) календарных дней с момента получения Акта сдачи-приемки работ обязан рассмотреть и подписать Акт сдачи-приемки работ и представить его Подрядчику либо дать мотивированный отказ от подписания Акта сдачи-приемки работ.  </w:t>
      </w:r>
    </w:p>
    <w:p w14:paraId="0B97217E" w14:textId="77777777" w:rsidR="00A66774" w:rsidRPr="002770C9" w:rsidRDefault="00A66774" w:rsidP="002770C9">
      <w:pPr>
        <w:widowControl w:val="0"/>
        <w:jc w:val="both"/>
      </w:pPr>
      <w:r w:rsidRPr="002770C9">
        <w:t>5.5. При обнаружении Заказчиком в ходе приемки работ недостатков в выполненной работе сторонами составляется рекламационный акт, в котором фиксируется перечень дефектов (недоделок) и сроки их устранения Подрядчиком. При отказе (уклонении) Подрядчика от подписания указанного акта, в нем делается отметка об этом и подписанный Заказчиком акт (перечень дефектов) подтверждается третьей стороной (экспертом) по выбору Заказчика. Подрядчик обязан устранить все обнаруженные недостатки своими силами и за свой счет в сроки, согласованные сторонами, обеспечив при этом сохранность объекта или его части, в которой производится устранение недостатков.</w:t>
      </w:r>
    </w:p>
    <w:p w14:paraId="3FECA8A7" w14:textId="77777777" w:rsidR="00A66774" w:rsidRPr="002770C9" w:rsidRDefault="00A66774" w:rsidP="002770C9">
      <w:pPr>
        <w:widowControl w:val="0"/>
        <w:jc w:val="both"/>
      </w:pPr>
    </w:p>
    <w:p w14:paraId="750EEC40" w14:textId="77777777" w:rsidR="00A66774" w:rsidRPr="00392D59" w:rsidRDefault="00A66774" w:rsidP="00392D59">
      <w:pPr>
        <w:jc w:val="center"/>
        <w:rPr>
          <w:b/>
        </w:rPr>
      </w:pPr>
      <w:r w:rsidRPr="002770C9">
        <w:t xml:space="preserve">6. </w:t>
      </w:r>
      <w:r w:rsidRPr="00392D59">
        <w:rPr>
          <w:b/>
        </w:rPr>
        <w:t>Ответственность сторон</w:t>
      </w:r>
      <w:r w:rsidR="00392D59" w:rsidRPr="00392D59">
        <w:rPr>
          <w:b/>
        </w:rPr>
        <w:tab/>
      </w:r>
    </w:p>
    <w:p w14:paraId="588A4E6E" w14:textId="77777777" w:rsidR="00A66774" w:rsidRPr="002770C9" w:rsidRDefault="00A66774" w:rsidP="002770C9">
      <w:pPr>
        <w:jc w:val="both"/>
      </w:pPr>
      <w:r w:rsidRPr="002770C9">
        <w:t xml:space="preserve">6.1. За невыполнение или ненадлежащее выполнение условий настоящего договора, стороны несут ответственность в соответствии с действующим законодательством РФ. Все спорные вопросы будут рассматриваться арбитражным судом города Санкт-Петербурга. </w:t>
      </w:r>
    </w:p>
    <w:p w14:paraId="4CEFC37A" w14:textId="77777777" w:rsidR="00A66774" w:rsidRPr="002770C9" w:rsidRDefault="00A66774" w:rsidP="002770C9">
      <w:pPr>
        <w:jc w:val="both"/>
      </w:pPr>
      <w:r w:rsidRPr="002770C9">
        <w:t xml:space="preserve">6.2. В случае нарушения Подрядчиком сроков выполнения работ, Заказчик вправе потребовать, </w:t>
      </w:r>
      <w:r w:rsidR="00392D59" w:rsidRPr="002770C9">
        <w:t>а Подрядчик</w:t>
      </w:r>
      <w:r w:rsidRPr="002770C9">
        <w:t xml:space="preserve"> обязан выплатить неустойку в размере 0,1% от стоимости объёма невыполненных работ за каждый день просрочки исполнен</w:t>
      </w:r>
      <w:r w:rsidR="00D835A5" w:rsidRPr="002770C9">
        <w:t xml:space="preserve">ия обязательства, но не более </w:t>
      </w:r>
      <w:r w:rsidR="00392D59">
        <w:t>10</w:t>
      </w:r>
      <w:r w:rsidR="00D835A5" w:rsidRPr="002770C9">
        <w:t xml:space="preserve"> </w:t>
      </w:r>
      <w:r w:rsidRPr="002770C9">
        <w:t>% от стоимости Дог</w:t>
      </w:r>
      <w:r w:rsidR="00D835A5" w:rsidRPr="002770C9">
        <w:t>овора</w:t>
      </w:r>
      <w:r w:rsidRPr="002770C9">
        <w:t>.</w:t>
      </w:r>
    </w:p>
    <w:p w14:paraId="252B0048" w14:textId="77777777" w:rsidR="00A66774" w:rsidRPr="002770C9" w:rsidRDefault="00A66774" w:rsidP="002770C9">
      <w:pPr>
        <w:jc w:val="both"/>
      </w:pPr>
      <w:r w:rsidRPr="002770C9">
        <w:t xml:space="preserve">6.3. В случае нарушения Заказчиком сроков оплаты, </w:t>
      </w:r>
      <w:r w:rsidR="00D835A5" w:rsidRPr="002770C9">
        <w:t>Подрядчик вправе</w:t>
      </w:r>
      <w:r w:rsidRPr="002770C9">
        <w:t xml:space="preserve"> потребовать, </w:t>
      </w:r>
      <w:r w:rsidR="00D835A5" w:rsidRPr="002770C9">
        <w:t>а Заказчик</w:t>
      </w:r>
      <w:r w:rsidRPr="002770C9">
        <w:t xml:space="preserve"> обязан выплатить 0,1% от неоплаченной суммы за кажды</w:t>
      </w:r>
      <w:r w:rsidR="00D835A5" w:rsidRPr="002770C9">
        <w:t xml:space="preserve">й день просрочки, но не более </w:t>
      </w:r>
      <w:r w:rsidR="00392D59">
        <w:t>10</w:t>
      </w:r>
      <w:r w:rsidRPr="002770C9">
        <w:t xml:space="preserve">% от </w:t>
      </w:r>
      <w:r w:rsidR="00D835A5" w:rsidRPr="002770C9">
        <w:t>неоплаченной суммы по Договору</w:t>
      </w:r>
      <w:r w:rsidRPr="002770C9">
        <w:t>.</w:t>
      </w:r>
    </w:p>
    <w:p w14:paraId="7DB67F47" w14:textId="77777777" w:rsidR="00A66774" w:rsidRPr="002770C9" w:rsidRDefault="00A66774" w:rsidP="002770C9">
      <w:pPr>
        <w:jc w:val="both"/>
      </w:pPr>
      <w:r w:rsidRPr="002770C9">
        <w:t xml:space="preserve">6.4. Подрядчик обязуется выполнять работы в соответствии с требованиями действующих норм и правил и сдать в сроки, определенные договором. </w:t>
      </w:r>
    </w:p>
    <w:p w14:paraId="5D3DBEAD" w14:textId="77777777" w:rsidR="00A66774" w:rsidRPr="002770C9" w:rsidRDefault="00A66774" w:rsidP="002770C9">
      <w:pPr>
        <w:jc w:val="both"/>
      </w:pPr>
      <w:r w:rsidRPr="002770C9">
        <w:t>6.5. Подрядчик несет ответственность за соблюдение правил техники безопасности, охраны труда и пожарной безопасности на объекте.</w:t>
      </w:r>
    </w:p>
    <w:p w14:paraId="24C8E4AA" w14:textId="77777777" w:rsidR="00A66774" w:rsidRPr="002770C9" w:rsidRDefault="00A66774" w:rsidP="00277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C9">
        <w:rPr>
          <w:rFonts w:ascii="Times New Roman" w:hAnsi="Times New Roman" w:cs="Times New Roman"/>
          <w:sz w:val="24"/>
          <w:szCs w:val="24"/>
        </w:rPr>
        <w:t xml:space="preserve">6.6. Сторона, нарушившая обязательство по настоящему договору, возмещает потерпевшей стороне убытки в части, не покрытой неустойкой, </w:t>
      </w:r>
      <w:r w:rsidR="00D835A5" w:rsidRPr="002770C9">
        <w:rPr>
          <w:rFonts w:ascii="Times New Roman" w:hAnsi="Times New Roman" w:cs="Times New Roman"/>
          <w:sz w:val="24"/>
          <w:szCs w:val="24"/>
        </w:rPr>
        <w:t>предусмотренной пунктами</w:t>
      </w:r>
      <w:r w:rsidRPr="002770C9">
        <w:rPr>
          <w:rFonts w:ascii="Times New Roman" w:hAnsi="Times New Roman" w:cs="Times New Roman"/>
          <w:sz w:val="24"/>
          <w:szCs w:val="24"/>
        </w:rPr>
        <w:t xml:space="preserve"> 6.2. и 6.3. настоящего Договора.</w:t>
      </w:r>
    </w:p>
    <w:p w14:paraId="49F9243A" w14:textId="77777777" w:rsidR="00A66774" w:rsidRPr="002770C9" w:rsidRDefault="00A66774" w:rsidP="00277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0C9">
        <w:rPr>
          <w:rFonts w:ascii="Times New Roman" w:hAnsi="Times New Roman" w:cs="Times New Roman"/>
          <w:sz w:val="24"/>
          <w:szCs w:val="24"/>
        </w:rPr>
        <w:t>6.7. Выплата неустойки и убытков не освобождает Стороны от выполнения обязательств по Договору в натуре.</w:t>
      </w:r>
    </w:p>
    <w:p w14:paraId="75EF9012" w14:textId="77777777" w:rsidR="00A66774" w:rsidRPr="002770C9" w:rsidRDefault="00A66774" w:rsidP="002770C9">
      <w:pPr>
        <w:jc w:val="both"/>
      </w:pPr>
      <w:r w:rsidRPr="002770C9">
        <w:t xml:space="preserve">6.8. Требование об уплате неустойки (далее по тексту – Требование) должно быть оформлено в письменном виде и подписано уполномоченным представителем Стороны, выставляющей Требование. Требование направляется курьерской почтой с получением подтверждения о вручении или почтовым отправлением с уведомлением о вручении. </w:t>
      </w:r>
    </w:p>
    <w:p w14:paraId="0276FBED" w14:textId="77777777" w:rsidR="00A66774" w:rsidRPr="002770C9" w:rsidRDefault="00A66774" w:rsidP="002770C9">
      <w:pPr>
        <w:jc w:val="both"/>
      </w:pPr>
      <w:r w:rsidRPr="002770C9">
        <w:t xml:space="preserve">6.9. Надлежаще оформленное Требование является обязательным условием уплаты неустойки должником. Признание Стороной Требования, предъявленного другой </w:t>
      </w:r>
      <w:r w:rsidRPr="002770C9">
        <w:lastRenderedPageBreak/>
        <w:t xml:space="preserve">Стороной, должно быть оформлено в письменном виде и подписано уполномоченным представителем Стороны, признающей Требование. </w:t>
      </w:r>
    </w:p>
    <w:p w14:paraId="29AB7077" w14:textId="77777777" w:rsidR="00A66774" w:rsidRPr="002770C9" w:rsidRDefault="00A66774" w:rsidP="002770C9">
      <w:pPr>
        <w:pStyle w:val="BodyText2"/>
        <w:spacing w:after="0" w:line="240" w:lineRule="auto"/>
        <w:jc w:val="both"/>
        <w:rPr>
          <w:rFonts w:ascii="Times New Roman" w:hAnsi="Times New Roman"/>
          <w:szCs w:val="24"/>
        </w:rPr>
      </w:pPr>
      <w:r w:rsidRPr="002770C9">
        <w:rPr>
          <w:rFonts w:ascii="Times New Roman" w:hAnsi="Times New Roman"/>
          <w:szCs w:val="24"/>
        </w:rPr>
        <w:t>6.</w:t>
      </w:r>
      <w:r w:rsidRPr="002770C9">
        <w:rPr>
          <w:rFonts w:ascii="Times New Roman" w:hAnsi="Times New Roman"/>
          <w:szCs w:val="24"/>
          <w:lang w:val="ru-RU"/>
        </w:rPr>
        <w:t>10</w:t>
      </w:r>
      <w:r w:rsidRPr="002770C9">
        <w:rPr>
          <w:rFonts w:ascii="Times New Roman" w:hAnsi="Times New Roman"/>
          <w:szCs w:val="24"/>
        </w:rPr>
        <w:t xml:space="preserve">. В случае, когда работа выполнена </w:t>
      </w:r>
      <w:r w:rsidRPr="002770C9">
        <w:rPr>
          <w:rFonts w:ascii="Times New Roman" w:hAnsi="Times New Roman"/>
          <w:szCs w:val="24"/>
          <w:lang w:val="ru-RU"/>
        </w:rPr>
        <w:t>Подрядчиком</w:t>
      </w:r>
      <w:r w:rsidRPr="002770C9">
        <w:rPr>
          <w:rFonts w:ascii="Times New Roman" w:hAnsi="Times New Roman"/>
          <w:szCs w:val="24"/>
        </w:rPr>
        <w:t xml:space="preserve"> с отступлением от требований к качеству, а также в случае обнаружения недостатков в период гарантийного срока, отношения сторон регламентируются статьей 723 ГКРФ.</w:t>
      </w:r>
    </w:p>
    <w:p w14:paraId="31065602" w14:textId="77777777" w:rsidR="00A66774" w:rsidRPr="002770C9" w:rsidRDefault="00A66774" w:rsidP="002770C9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2770C9">
        <w:rPr>
          <w:rFonts w:ascii="Times New Roman" w:hAnsi="Times New Roman"/>
          <w:b w:val="0"/>
          <w:sz w:val="24"/>
          <w:szCs w:val="24"/>
        </w:rPr>
        <w:t>6.11. Подрядчик несет ответственность в соответствии с условиями настоящего Договора за действия субподрядчиков, которых он привлек к исполнению работ по Договору.</w:t>
      </w:r>
    </w:p>
    <w:p w14:paraId="5B1E4DDC" w14:textId="77777777" w:rsidR="00A66774" w:rsidRPr="002770C9" w:rsidRDefault="00A66774" w:rsidP="002770C9">
      <w:pPr>
        <w:jc w:val="both"/>
      </w:pPr>
      <w:r w:rsidRPr="002770C9">
        <w:t>6.12. Подрядчик несет ответственность за нарушения законодательства Российской Федерации о миграционном учете, а также за привлечение к Работам в рамках настоящего Договора иностранных граждан и/или лиц без гражданства, без разрешения на работу или патента.</w:t>
      </w:r>
    </w:p>
    <w:p w14:paraId="349DE789" w14:textId="77777777" w:rsidR="00A66774" w:rsidRPr="002770C9" w:rsidRDefault="00A66774" w:rsidP="002770C9">
      <w:pPr>
        <w:jc w:val="both"/>
      </w:pPr>
      <w:r w:rsidRPr="002770C9">
        <w:t xml:space="preserve">6.13. Стороны настоящего Договора достигли соглашения о том, что законные проценты на сумму долга любой из Сторон (сумму оплаты, на которую Договором предусмотрена отсрочка платежа и/или суммы </w:t>
      </w:r>
      <w:r w:rsidR="002770C9" w:rsidRPr="002770C9">
        <w:t>авансовых платежей,</w:t>
      </w:r>
      <w:r w:rsidRPr="002770C9">
        <w:t xml:space="preserve"> полученных одной из Сторон) за период пользования денежными средствами по денежному обязательству каждой из Сторон в соответствии со ст. 317.1. ГК РФ не начисляются и не подлежат к уплате противоположной Стороне по Договору.</w:t>
      </w:r>
    </w:p>
    <w:p w14:paraId="28C83ADA" w14:textId="77777777" w:rsidR="00A66774" w:rsidRPr="002770C9" w:rsidRDefault="00A66774" w:rsidP="002770C9">
      <w:pPr>
        <w:ind w:left="2127" w:hanging="2127"/>
        <w:jc w:val="center"/>
      </w:pPr>
    </w:p>
    <w:p w14:paraId="24868CFF" w14:textId="77777777" w:rsidR="00A66774" w:rsidRPr="00392D59" w:rsidRDefault="00A66774" w:rsidP="00392D59">
      <w:pPr>
        <w:ind w:left="2127" w:hanging="2127"/>
        <w:jc w:val="center"/>
        <w:rPr>
          <w:b/>
        </w:rPr>
      </w:pPr>
      <w:r w:rsidRPr="002770C9">
        <w:t xml:space="preserve">7. </w:t>
      </w:r>
      <w:r w:rsidRPr="00392D59">
        <w:rPr>
          <w:b/>
        </w:rPr>
        <w:t>Особые условия</w:t>
      </w:r>
      <w:r w:rsidR="00392D59" w:rsidRPr="00392D59">
        <w:rPr>
          <w:b/>
        </w:rPr>
        <w:tab/>
      </w:r>
      <w:r w:rsidR="00392D59" w:rsidRPr="00392D59">
        <w:rPr>
          <w:b/>
        </w:rPr>
        <w:tab/>
      </w:r>
    </w:p>
    <w:p w14:paraId="58DBD745" w14:textId="77777777" w:rsidR="00A66774" w:rsidRPr="002770C9" w:rsidRDefault="00A66774" w:rsidP="002770C9">
      <w:pPr>
        <w:pStyle w:val="BodyText3"/>
        <w:spacing w:after="0"/>
        <w:jc w:val="both"/>
        <w:rPr>
          <w:sz w:val="24"/>
          <w:szCs w:val="24"/>
        </w:rPr>
      </w:pPr>
      <w:r w:rsidRPr="002770C9">
        <w:rPr>
          <w:sz w:val="24"/>
          <w:szCs w:val="24"/>
        </w:rPr>
        <w:t>7.1. Стороны обязуются не разглашать, не передавать 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Договора, иначе как с письменного согласия Сторон.</w:t>
      </w:r>
    </w:p>
    <w:p w14:paraId="04DE5A98" w14:textId="77777777" w:rsidR="00A66774" w:rsidRPr="002770C9" w:rsidRDefault="00A66774" w:rsidP="002770C9">
      <w:pPr>
        <w:jc w:val="both"/>
      </w:pPr>
      <w:r w:rsidRPr="002770C9">
        <w:t>7.2. При выполнении настоящего Договора Стороны руководствуются нормативно-правовыми актами Российской Федерации.</w:t>
      </w:r>
    </w:p>
    <w:p w14:paraId="61463B9A" w14:textId="77777777" w:rsidR="00A66774" w:rsidRPr="002770C9" w:rsidRDefault="00A66774" w:rsidP="002770C9">
      <w:pPr>
        <w:jc w:val="both"/>
      </w:pPr>
      <w:r w:rsidRPr="002770C9">
        <w:t xml:space="preserve">7.3. «Заказчик» не вправе вмешиваться в </w:t>
      </w:r>
      <w:r w:rsidR="002770C9" w:rsidRPr="002770C9">
        <w:t>производственно</w:t>
      </w:r>
      <w:r w:rsidRPr="002770C9">
        <w:t>-хозяйственную деятельность Подрядчика.</w:t>
      </w:r>
    </w:p>
    <w:p w14:paraId="5E698099" w14:textId="77777777" w:rsidR="00A66774" w:rsidRPr="002770C9" w:rsidRDefault="00A66774" w:rsidP="002770C9">
      <w:pPr>
        <w:pStyle w:val="BodyText3"/>
        <w:spacing w:after="0"/>
        <w:jc w:val="both"/>
        <w:rPr>
          <w:sz w:val="24"/>
          <w:szCs w:val="24"/>
        </w:rPr>
      </w:pPr>
      <w:r w:rsidRPr="002770C9">
        <w:rPr>
          <w:sz w:val="24"/>
          <w:szCs w:val="24"/>
        </w:rPr>
        <w:t xml:space="preserve">7.4. Настоящий Договор вступает в силу с момента подписания его Сторонами и действует до выполнения Сторонами всех обязательств по настоящему Договору. </w:t>
      </w:r>
    </w:p>
    <w:p w14:paraId="10775EE0" w14:textId="77777777" w:rsidR="00A66774" w:rsidRPr="002770C9" w:rsidRDefault="00A66774" w:rsidP="002770C9">
      <w:pPr>
        <w:pStyle w:val="BodyText3"/>
        <w:spacing w:after="0"/>
        <w:jc w:val="both"/>
        <w:rPr>
          <w:sz w:val="24"/>
          <w:szCs w:val="24"/>
        </w:rPr>
      </w:pPr>
      <w:r w:rsidRPr="002770C9">
        <w:rPr>
          <w:sz w:val="24"/>
          <w:szCs w:val="24"/>
        </w:rPr>
        <w:t>7.5.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14:paraId="4E7F836D" w14:textId="77777777" w:rsidR="00A66774" w:rsidRPr="002770C9" w:rsidRDefault="00A66774" w:rsidP="002770C9">
      <w:pPr>
        <w:pStyle w:val="BodyText3"/>
        <w:spacing w:after="0"/>
        <w:jc w:val="both"/>
        <w:rPr>
          <w:sz w:val="24"/>
          <w:szCs w:val="24"/>
        </w:rPr>
      </w:pPr>
      <w:r w:rsidRPr="002770C9">
        <w:rPr>
          <w:sz w:val="24"/>
          <w:szCs w:val="24"/>
        </w:rPr>
        <w:t>7.6. Настоящий Договор составлен в двух экземплярах, имеющих одинаковую юридическую силу, по одному для каждой из Сторон.</w:t>
      </w:r>
    </w:p>
    <w:p w14:paraId="0CE1D474" w14:textId="77777777" w:rsidR="00A66774" w:rsidRPr="002770C9" w:rsidRDefault="00A66774" w:rsidP="002770C9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 w:val="24"/>
          <w:szCs w:val="24"/>
        </w:rPr>
      </w:pPr>
      <w:r w:rsidRPr="002770C9">
        <w:rPr>
          <w:sz w:val="24"/>
          <w:szCs w:val="24"/>
        </w:rPr>
        <w:t xml:space="preserve">7.7.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являющимся предметом настоящего Договора, теряют силу. </w:t>
      </w:r>
    </w:p>
    <w:p w14:paraId="4EA0102D" w14:textId="77777777" w:rsidR="00A66774" w:rsidRPr="002770C9" w:rsidRDefault="00A66774" w:rsidP="002770C9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 w:val="24"/>
          <w:szCs w:val="24"/>
        </w:rPr>
      </w:pPr>
      <w:r w:rsidRPr="002770C9">
        <w:rPr>
          <w:sz w:val="24"/>
          <w:szCs w:val="24"/>
        </w:rPr>
        <w:t xml:space="preserve">7.8. Стороны предусматривают обмен информацией посредством телефонной связи и электронной почты.   </w:t>
      </w:r>
    </w:p>
    <w:p w14:paraId="6D99645D" w14:textId="77777777" w:rsidR="00A66774" w:rsidRPr="002770C9" w:rsidRDefault="00A66774" w:rsidP="002770C9">
      <w:pPr>
        <w:pStyle w:val="ListParagraph"/>
        <w:shd w:val="clear" w:color="auto" w:fill="FFFFFF"/>
        <w:tabs>
          <w:tab w:val="left" w:pos="284"/>
        </w:tabs>
        <w:ind w:left="0"/>
        <w:jc w:val="both"/>
        <w:rPr>
          <w:sz w:val="24"/>
          <w:szCs w:val="24"/>
        </w:rPr>
      </w:pPr>
    </w:p>
    <w:p w14:paraId="30AC31B5" w14:textId="77777777" w:rsidR="00A66774" w:rsidRPr="002770C9" w:rsidRDefault="00A66774" w:rsidP="00710231">
      <w:pPr>
        <w:pStyle w:val="BodyText"/>
        <w:spacing w:after="0"/>
        <w:ind w:left="2836" w:hanging="2836"/>
        <w:jc w:val="center"/>
        <w:rPr>
          <w:lang w:val="ru-RU"/>
        </w:rPr>
      </w:pPr>
      <w:r w:rsidRPr="002770C9">
        <w:t xml:space="preserve">8. </w:t>
      </w:r>
      <w:r w:rsidRPr="00710231">
        <w:rPr>
          <w:b/>
        </w:rPr>
        <w:t>Форс-мажор</w:t>
      </w:r>
    </w:p>
    <w:p w14:paraId="58FBB236" w14:textId="77777777" w:rsidR="00A66774" w:rsidRPr="002770C9" w:rsidRDefault="00A66774" w:rsidP="007102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C9">
        <w:t xml:space="preserve">8.1. Не </w:t>
      </w:r>
      <w:r w:rsidR="002770C9" w:rsidRPr="002770C9">
        <w:t>одна из сторон не</w:t>
      </w:r>
      <w:r w:rsidRPr="002770C9">
        <w:t xml:space="preserve"> несет ответственности перед другой стороной </w:t>
      </w:r>
      <w:r w:rsidR="002770C9" w:rsidRPr="002770C9">
        <w:t xml:space="preserve">за </w:t>
      </w:r>
      <w:r w:rsidR="00710231" w:rsidRPr="002770C9">
        <w:t>невыполнение обязательств, обусловленных</w:t>
      </w:r>
      <w:r w:rsidRPr="002770C9">
        <w:t xml:space="preserve"> </w:t>
      </w:r>
      <w:r w:rsidR="00710231" w:rsidRPr="002770C9">
        <w:t>обстоятельствами, возникшими помимо</w:t>
      </w:r>
      <w:r w:rsidRPr="002770C9">
        <w:t xml:space="preserve"> воли и желания сторон и которые нельзя предвидеть или </w:t>
      </w:r>
      <w:r w:rsidR="00710231" w:rsidRPr="002770C9">
        <w:t>избежать, включая</w:t>
      </w:r>
      <w:r w:rsidRPr="002770C9">
        <w:t xml:space="preserve"> объявленную </w:t>
      </w:r>
      <w:r w:rsidR="00710231" w:rsidRPr="002770C9">
        <w:t>или фактическую войну, гражданские</w:t>
      </w:r>
      <w:r w:rsidRPr="002770C9">
        <w:t xml:space="preserve"> волнения, эпидемии, блокаду, эмбарго, землетрясения, наводнения, пожары и другие стихийные бедствия.</w:t>
      </w:r>
    </w:p>
    <w:p w14:paraId="4AF0AA11" w14:textId="77777777" w:rsidR="00A66774" w:rsidRPr="002770C9" w:rsidRDefault="00A66774" w:rsidP="0071023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770C9">
        <w:t xml:space="preserve">8.2.  </w:t>
      </w:r>
      <w:r w:rsidR="002770C9" w:rsidRPr="002770C9">
        <w:t>Сторона, которая</w:t>
      </w:r>
      <w:r w:rsidRPr="002770C9">
        <w:t xml:space="preserve"> не исполняет своего обязательства, </w:t>
      </w:r>
      <w:r w:rsidR="002770C9" w:rsidRPr="002770C9">
        <w:t xml:space="preserve">должна дать извещение </w:t>
      </w:r>
      <w:r w:rsidR="00710231" w:rsidRPr="002770C9">
        <w:t>другой стороне о препятствии и его влиянии на</w:t>
      </w:r>
      <w:r w:rsidRPr="002770C9">
        <w:t xml:space="preserve"> исполнение обязательств по Договору.</w:t>
      </w:r>
    </w:p>
    <w:p w14:paraId="0DB92FF6" w14:textId="77777777" w:rsidR="00A66774" w:rsidRPr="00710231" w:rsidRDefault="00A66774" w:rsidP="00277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1471A56B" w14:textId="77777777" w:rsidR="00A66774" w:rsidRPr="00710231" w:rsidRDefault="00A66774" w:rsidP="002770C9">
      <w:pPr>
        <w:pStyle w:val="BodyText"/>
        <w:spacing w:after="0"/>
        <w:jc w:val="center"/>
        <w:rPr>
          <w:b/>
          <w:lang w:val="ru-RU"/>
        </w:rPr>
      </w:pPr>
      <w:r w:rsidRPr="00710231">
        <w:rPr>
          <w:b/>
        </w:rPr>
        <w:t>9. Порядок разрешения споров</w:t>
      </w:r>
    </w:p>
    <w:p w14:paraId="66E3C46C" w14:textId="77777777" w:rsidR="00A66774" w:rsidRPr="002770C9" w:rsidRDefault="00A66774" w:rsidP="002770C9">
      <w:pPr>
        <w:pStyle w:val="BodyText3"/>
        <w:spacing w:after="0"/>
        <w:rPr>
          <w:sz w:val="24"/>
          <w:szCs w:val="24"/>
        </w:rPr>
      </w:pPr>
      <w:r w:rsidRPr="002770C9">
        <w:rPr>
          <w:sz w:val="24"/>
          <w:szCs w:val="24"/>
        </w:rPr>
        <w:t>9.1. Все споры и разногласия, возникающие между Сторонами по настоящему Договору или в связи с ним, разрешаются путем переговоров между представителями Сторон. Срок рассмотрения Претензии – 10 (десять) календарных дней.</w:t>
      </w:r>
    </w:p>
    <w:p w14:paraId="4AF3592C" w14:textId="77777777" w:rsidR="00A66774" w:rsidRPr="002770C9" w:rsidRDefault="00A66774" w:rsidP="002770C9">
      <w:pPr>
        <w:pStyle w:val="BodyText"/>
        <w:spacing w:after="0"/>
        <w:rPr>
          <w:lang w:val="ru-RU"/>
        </w:rPr>
      </w:pPr>
      <w:r w:rsidRPr="002770C9">
        <w:lastRenderedPageBreak/>
        <w:t>9.2.  В случае невозможности разрешения разногласий  путем переговоров они подлежат  рассмотрению в Арбитражном суде Санкт-Петербурга и Ленинградской области</w:t>
      </w:r>
      <w:r w:rsidRPr="002770C9">
        <w:rPr>
          <w:lang w:val="ru-RU"/>
        </w:rPr>
        <w:t>.</w:t>
      </w:r>
    </w:p>
    <w:p w14:paraId="74B0C313" w14:textId="77777777" w:rsidR="00A66774" w:rsidRPr="002770C9" w:rsidRDefault="00A66774" w:rsidP="002770C9">
      <w:pPr>
        <w:pStyle w:val="BodyText"/>
        <w:spacing w:after="0"/>
        <w:rPr>
          <w:lang w:val="ru-RU"/>
        </w:rPr>
      </w:pPr>
    </w:p>
    <w:p w14:paraId="3C38A4CB" w14:textId="77777777" w:rsidR="00A66774" w:rsidRPr="002770C9" w:rsidRDefault="00A66774" w:rsidP="002770C9">
      <w:pPr>
        <w:pStyle w:val="BodyText"/>
        <w:spacing w:after="0"/>
        <w:jc w:val="center"/>
        <w:rPr>
          <w:lang w:val="ru-RU"/>
        </w:rPr>
      </w:pPr>
      <w:r w:rsidRPr="002770C9">
        <w:t xml:space="preserve">10. </w:t>
      </w:r>
      <w:r w:rsidRPr="00710231">
        <w:rPr>
          <w:b/>
        </w:rPr>
        <w:t>Расторжение Договора</w:t>
      </w:r>
    </w:p>
    <w:p w14:paraId="6416C102" w14:textId="77777777" w:rsidR="00A66774" w:rsidRPr="002770C9" w:rsidRDefault="00A66774" w:rsidP="002770C9">
      <w:pPr>
        <w:pStyle w:val="BodyTextIndent"/>
        <w:widowControl/>
        <w:tabs>
          <w:tab w:val="left" w:pos="851"/>
        </w:tabs>
        <w:autoSpaceDE/>
        <w:adjustRightInd/>
        <w:spacing w:after="0"/>
        <w:ind w:left="0"/>
        <w:jc w:val="both"/>
        <w:rPr>
          <w:sz w:val="24"/>
          <w:szCs w:val="24"/>
        </w:rPr>
      </w:pPr>
      <w:r w:rsidRPr="002770C9">
        <w:rPr>
          <w:sz w:val="24"/>
          <w:szCs w:val="24"/>
        </w:rPr>
        <w:t xml:space="preserve">10.1. Настоящий договор может быть расторгнут досрочно по соглашению сторон, а также в иных случаях, установленным действующим законодательством РФ и настоящим договором. </w:t>
      </w:r>
    </w:p>
    <w:p w14:paraId="57F74B95" w14:textId="77777777" w:rsidR="00A66774" w:rsidRPr="002770C9" w:rsidRDefault="00A66774" w:rsidP="002770C9">
      <w:pPr>
        <w:pStyle w:val="BodyTextIndent"/>
        <w:widowControl/>
        <w:tabs>
          <w:tab w:val="left" w:pos="851"/>
        </w:tabs>
        <w:autoSpaceDE/>
        <w:adjustRightInd/>
        <w:spacing w:after="0"/>
        <w:ind w:left="0"/>
        <w:jc w:val="both"/>
        <w:rPr>
          <w:sz w:val="24"/>
          <w:szCs w:val="24"/>
          <w:lang w:val="ru-RU"/>
        </w:rPr>
      </w:pPr>
      <w:r w:rsidRPr="002770C9">
        <w:rPr>
          <w:sz w:val="24"/>
          <w:szCs w:val="24"/>
        </w:rPr>
        <w:t>10.2. В случае одностороннего досрочного расторжения договора по инициативе любой из сторон уведомление о расторжении настоящего договора должно быть направлено другой стороне не менее, чем за 10 (десять) календарных дней до предполагаемой даты расторжения договора. Датой уведомления о расторжении договора по инициативе одной из сторон считается день, в который сторона, которой было направлено соответствующее извещение, получила данное уведомление о расторжении настоящего договора. Настоящий договор продолжает действовать в течение 10 (десяти) календарных дней с момента получения стороной соответствующего уведомления независимо от срока, указанного в уведомлении, кроме случая, когда срок, указанный в уведомлении, превышает 10 (десять) календарных дней.</w:t>
      </w:r>
    </w:p>
    <w:p w14:paraId="451B7583" w14:textId="77777777" w:rsidR="00A66774" w:rsidRPr="002770C9" w:rsidRDefault="00A66774" w:rsidP="002770C9">
      <w:pPr>
        <w:pStyle w:val="BodyTextIndent"/>
        <w:widowControl/>
        <w:tabs>
          <w:tab w:val="left" w:pos="851"/>
        </w:tabs>
        <w:autoSpaceDE/>
        <w:adjustRightInd/>
        <w:spacing w:after="0"/>
        <w:ind w:left="0"/>
        <w:jc w:val="both"/>
        <w:rPr>
          <w:sz w:val="24"/>
          <w:szCs w:val="24"/>
          <w:lang w:val="ru-RU"/>
        </w:rPr>
      </w:pPr>
    </w:p>
    <w:p w14:paraId="4977E906" w14:textId="77777777" w:rsidR="00A66774" w:rsidRPr="002770C9" w:rsidRDefault="00A66774" w:rsidP="002770C9">
      <w:pPr>
        <w:pStyle w:val="BodyText"/>
        <w:spacing w:after="0"/>
        <w:jc w:val="center"/>
        <w:rPr>
          <w:lang w:val="ru-RU"/>
        </w:rPr>
      </w:pPr>
      <w:r w:rsidRPr="002770C9">
        <w:t xml:space="preserve">11. </w:t>
      </w:r>
      <w:r w:rsidRPr="00710231">
        <w:rPr>
          <w:b/>
        </w:rPr>
        <w:t>Приложения</w:t>
      </w:r>
    </w:p>
    <w:p w14:paraId="18335B22" w14:textId="77777777" w:rsidR="00A66774" w:rsidRPr="002770C9" w:rsidRDefault="00A66774" w:rsidP="002770C9">
      <w:pPr>
        <w:pStyle w:val="BodyText"/>
        <w:spacing w:after="0"/>
        <w:jc w:val="both"/>
        <w:rPr>
          <w:lang w:val="ru-RU"/>
        </w:rPr>
      </w:pPr>
      <w:r w:rsidRPr="002770C9">
        <w:t>1.  Приложение №</w:t>
      </w:r>
      <w:r w:rsidRPr="002770C9">
        <w:rPr>
          <w:lang w:val="ru-RU"/>
        </w:rPr>
        <w:t xml:space="preserve"> 1</w:t>
      </w:r>
      <w:r w:rsidRPr="002770C9">
        <w:t xml:space="preserve"> – </w:t>
      </w:r>
      <w:r w:rsidR="00710231">
        <w:rPr>
          <w:lang w:val="ru-RU"/>
        </w:rPr>
        <w:t>Сметный расчет</w:t>
      </w:r>
      <w:r w:rsidRPr="002770C9">
        <w:rPr>
          <w:lang w:val="ru-RU"/>
        </w:rPr>
        <w:t>.</w:t>
      </w:r>
    </w:p>
    <w:p w14:paraId="053BD390" w14:textId="77777777" w:rsidR="00A66774" w:rsidRPr="002770C9" w:rsidRDefault="00A66774" w:rsidP="002770C9">
      <w:pPr>
        <w:pStyle w:val="BodyText"/>
        <w:spacing w:after="0"/>
        <w:ind w:firstLine="600"/>
        <w:rPr>
          <w:lang w:val="ru-RU"/>
        </w:rPr>
      </w:pPr>
    </w:p>
    <w:p w14:paraId="632FF53B" w14:textId="77777777" w:rsidR="00A66774" w:rsidRPr="002770C9" w:rsidRDefault="00A66774" w:rsidP="002770C9">
      <w:pPr>
        <w:jc w:val="center"/>
      </w:pPr>
      <w:r w:rsidRPr="002770C9">
        <w:t xml:space="preserve">12. </w:t>
      </w:r>
      <w:r w:rsidRPr="00710231">
        <w:rPr>
          <w:b/>
        </w:rPr>
        <w:t>Адреса, реквизиты и подписи сторон</w:t>
      </w:r>
      <w:r w:rsidRPr="002770C9">
        <w:t>:</w:t>
      </w:r>
    </w:p>
    <w:p w14:paraId="41DFC1EF" w14:textId="77777777" w:rsidR="00A66774" w:rsidRPr="002770C9" w:rsidRDefault="00A66774" w:rsidP="002770C9">
      <w:pPr>
        <w:jc w:val="center"/>
      </w:pPr>
    </w:p>
    <w:tbl>
      <w:tblPr>
        <w:tblW w:w="103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0"/>
        <w:gridCol w:w="71"/>
        <w:gridCol w:w="4128"/>
        <w:gridCol w:w="763"/>
      </w:tblGrid>
      <w:tr w:rsidR="00A66774" w:rsidRPr="002770C9" w14:paraId="317752A9" w14:textId="77777777" w:rsidTr="00A66774">
        <w:trPr>
          <w:cantSplit/>
          <w:trHeight w:val="3136"/>
          <w:jc w:val="center"/>
        </w:trPr>
        <w:tc>
          <w:tcPr>
            <w:tcW w:w="5428" w:type="dxa"/>
            <w:hideMark/>
          </w:tcPr>
          <w:p w14:paraId="401FBE13" w14:textId="77777777" w:rsidR="00A66774" w:rsidRPr="002770C9" w:rsidRDefault="0072160C" w:rsidP="002770C9">
            <w:pPr>
              <w:keepNext/>
              <w:widowControl w:val="0"/>
            </w:pPr>
            <w:r>
              <w:t xml:space="preserve">   Подрядчик</w:t>
            </w:r>
            <w:r w:rsidR="00A66774" w:rsidRPr="002770C9">
              <w:t xml:space="preserve">: </w:t>
            </w:r>
          </w:p>
          <w:p w14:paraId="1CCBA6FC" w14:textId="77777777" w:rsidR="00A66774" w:rsidRPr="002770C9" w:rsidRDefault="00A66774" w:rsidP="002770C9">
            <w:pPr>
              <w:keepNext/>
              <w:widowControl w:val="0"/>
              <w:rPr>
                <w:b/>
              </w:rPr>
            </w:pPr>
            <w:r w:rsidRPr="002770C9">
              <w:rPr>
                <w:bCs/>
              </w:rPr>
              <w:t xml:space="preserve"> </w:t>
            </w:r>
            <w:r w:rsidRPr="002770C9">
              <w:rPr>
                <w:b/>
                <w:bCs/>
              </w:rPr>
              <w:t>ООО «ОСК»</w:t>
            </w:r>
          </w:p>
          <w:p w14:paraId="4BD1E158" w14:textId="77777777" w:rsidR="00A66774" w:rsidRPr="002770C9" w:rsidRDefault="00A66774" w:rsidP="002770C9">
            <w:r w:rsidRPr="002770C9">
              <w:t>Юридический адрес: 188305, Ленинградская обл.,</w:t>
            </w:r>
          </w:p>
          <w:p w14:paraId="4DBED7F7" w14:textId="77777777" w:rsidR="00A66774" w:rsidRPr="002770C9" w:rsidRDefault="00A66774" w:rsidP="002770C9">
            <w:r w:rsidRPr="002770C9">
              <w:t>г. Гатчина, ул. Соборная, д. 31</w:t>
            </w:r>
          </w:p>
          <w:p w14:paraId="2D700742" w14:textId="77777777" w:rsidR="00A66774" w:rsidRPr="002770C9" w:rsidRDefault="00A66774" w:rsidP="002770C9">
            <w:r w:rsidRPr="002770C9">
              <w:t>ИНН/КПП 4705023445 /470501001</w:t>
            </w:r>
          </w:p>
          <w:p w14:paraId="3DD3315D" w14:textId="77777777" w:rsidR="00A66774" w:rsidRPr="002770C9" w:rsidRDefault="00A66774" w:rsidP="002770C9">
            <w:r w:rsidRPr="002770C9">
              <w:t>р./с. 40702810155400167319</w:t>
            </w:r>
          </w:p>
          <w:p w14:paraId="6A199413" w14:textId="77777777" w:rsidR="00A66774" w:rsidRPr="002770C9" w:rsidRDefault="00A66774" w:rsidP="002770C9">
            <w:r w:rsidRPr="002770C9">
              <w:t>к/с. 30101810500000000653</w:t>
            </w:r>
          </w:p>
          <w:p w14:paraId="72528E31" w14:textId="77777777" w:rsidR="00A66774" w:rsidRPr="002770C9" w:rsidRDefault="00A66774" w:rsidP="002770C9">
            <w:r w:rsidRPr="002770C9">
              <w:t xml:space="preserve">Северо-Западный банк, </w:t>
            </w:r>
          </w:p>
          <w:p w14:paraId="6425E037" w14:textId="77777777" w:rsidR="00A66774" w:rsidRPr="002770C9" w:rsidRDefault="00A66774" w:rsidP="002770C9">
            <w:r w:rsidRPr="002770C9">
              <w:t>ПАО «СБЕРБАНК РОССИИ»,</w:t>
            </w:r>
          </w:p>
          <w:p w14:paraId="1C1785E9" w14:textId="77777777" w:rsidR="00A66774" w:rsidRPr="002770C9" w:rsidRDefault="00A66774" w:rsidP="002770C9">
            <w:r w:rsidRPr="002770C9">
              <w:t>в г. Санкт-Петербург</w:t>
            </w:r>
          </w:p>
          <w:p w14:paraId="4D78ECA6" w14:textId="77777777" w:rsidR="00A66774" w:rsidRPr="002770C9" w:rsidRDefault="00A66774" w:rsidP="002770C9">
            <w:r w:rsidRPr="002770C9">
              <w:t>БИК 044030653</w:t>
            </w:r>
          </w:p>
          <w:p w14:paraId="331B6E34" w14:textId="77777777" w:rsidR="00A66774" w:rsidRPr="002770C9" w:rsidRDefault="00A66774" w:rsidP="002770C9">
            <w:r w:rsidRPr="002770C9">
              <w:t>Тел. / Факс (81371) 32-773</w:t>
            </w:r>
          </w:p>
        </w:tc>
        <w:tc>
          <w:tcPr>
            <w:tcW w:w="4960" w:type="dxa"/>
            <w:gridSpan w:val="3"/>
            <w:hideMark/>
          </w:tcPr>
          <w:p w14:paraId="3E5F88D2" w14:textId="77777777" w:rsidR="00A66774" w:rsidRPr="002770C9" w:rsidRDefault="0072160C" w:rsidP="002770C9">
            <w:r>
              <w:t>Заказчик</w:t>
            </w:r>
            <w:r w:rsidR="00A66774" w:rsidRPr="002770C9">
              <w:t>:</w:t>
            </w:r>
          </w:p>
          <w:p w14:paraId="7210C883" w14:textId="77777777" w:rsidR="002770C9" w:rsidRPr="002770C9" w:rsidRDefault="002770C9" w:rsidP="002770C9">
            <w:pPr>
              <w:rPr>
                <w:rFonts w:eastAsiaTheme="minorEastAsia"/>
                <w:b/>
                <w:lang w:eastAsia="zh-TW"/>
              </w:rPr>
            </w:pPr>
            <w:r w:rsidRPr="002770C9">
              <w:rPr>
                <w:b/>
              </w:rPr>
              <w:t>ООО «»</w:t>
            </w:r>
          </w:p>
          <w:p w14:paraId="08E93CD5" w14:textId="77777777" w:rsidR="002770C9" w:rsidRPr="002770C9" w:rsidRDefault="002770C9" w:rsidP="0058618C">
            <w:pPr>
              <w:rPr>
                <w:spacing w:val="-6"/>
              </w:rPr>
            </w:pPr>
            <w:r w:rsidRPr="002770C9">
              <w:rPr>
                <w:spacing w:val="-6"/>
              </w:rPr>
              <w:t xml:space="preserve">Юридический адрес: </w:t>
            </w:r>
          </w:p>
          <w:p w14:paraId="76CF78F0" w14:textId="77777777" w:rsidR="002770C9" w:rsidRPr="002770C9" w:rsidRDefault="002770C9" w:rsidP="002770C9">
            <w:pPr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 xml:space="preserve">  </w:t>
            </w:r>
            <w:r w:rsidR="0058618C">
              <w:t>ИНН</w:t>
            </w:r>
            <w:r w:rsidRPr="002770C9">
              <w:t xml:space="preserve">            </w:t>
            </w:r>
          </w:p>
          <w:p w14:paraId="105F8CEC" w14:textId="77777777" w:rsidR="002770C9" w:rsidRPr="002770C9" w:rsidRDefault="002770C9" w:rsidP="002770C9">
            <w:r>
              <w:rPr>
                <w:rFonts w:eastAsiaTheme="minorEastAsia"/>
                <w:lang w:eastAsia="zh-TW"/>
              </w:rPr>
              <w:t xml:space="preserve">  </w:t>
            </w:r>
            <w:r w:rsidR="0058618C">
              <w:t xml:space="preserve">КПП </w:t>
            </w:r>
          </w:p>
          <w:p w14:paraId="3CADE56B" w14:textId="77777777" w:rsidR="002770C9" w:rsidRPr="002770C9" w:rsidRDefault="002770C9" w:rsidP="002770C9">
            <w:r>
              <w:t xml:space="preserve"> </w:t>
            </w:r>
            <w:r w:rsidR="0058618C">
              <w:t xml:space="preserve"> ОГРН</w:t>
            </w:r>
          </w:p>
          <w:p w14:paraId="76470FBC" w14:textId="77777777" w:rsidR="002770C9" w:rsidRPr="002770C9" w:rsidRDefault="002770C9" w:rsidP="002770C9">
            <w:r>
              <w:t xml:space="preserve">  </w:t>
            </w:r>
            <w:r w:rsidR="0058618C">
              <w:t>ОКПО</w:t>
            </w:r>
          </w:p>
          <w:p w14:paraId="1F33A5A5" w14:textId="77777777" w:rsidR="002770C9" w:rsidRPr="002770C9" w:rsidRDefault="002770C9" w:rsidP="002770C9">
            <w:r>
              <w:rPr>
                <w:rFonts w:eastAsiaTheme="minorEastAsia"/>
                <w:lang w:eastAsia="zh-TW"/>
              </w:rPr>
              <w:t xml:space="preserve">  </w:t>
            </w:r>
            <w:r w:rsidR="0058618C">
              <w:t xml:space="preserve">р/с </w:t>
            </w:r>
          </w:p>
          <w:p w14:paraId="1B6678A5" w14:textId="77777777" w:rsidR="002770C9" w:rsidRPr="002770C9" w:rsidRDefault="002770C9" w:rsidP="002770C9">
            <w:r>
              <w:rPr>
                <w:rFonts w:eastAsiaTheme="minorEastAsia"/>
                <w:lang w:eastAsia="zh-TW"/>
              </w:rPr>
              <w:t xml:space="preserve"> </w:t>
            </w:r>
            <w:r w:rsidRPr="002770C9">
              <w:rPr>
                <w:rFonts w:eastAsiaTheme="minorEastAsia"/>
                <w:lang w:eastAsia="zh-TW"/>
              </w:rPr>
              <w:t xml:space="preserve"> </w:t>
            </w:r>
            <w:r w:rsidR="0058618C">
              <w:t xml:space="preserve">к/с </w:t>
            </w:r>
            <w:bookmarkStart w:id="0" w:name="_GoBack"/>
            <w:bookmarkEnd w:id="0"/>
          </w:p>
          <w:p w14:paraId="452F1347" w14:textId="77777777" w:rsidR="002770C9" w:rsidRPr="002770C9" w:rsidRDefault="002770C9" w:rsidP="002770C9">
            <w:r>
              <w:rPr>
                <w:rFonts w:eastAsiaTheme="minorEastAsia"/>
                <w:lang w:eastAsia="zh-TW"/>
              </w:rPr>
              <w:t xml:space="preserve">  </w:t>
            </w:r>
            <w:r w:rsidR="0058618C">
              <w:t>БИК</w:t>
            </w:r>
            <w:r w:rsidRPr="002770C9">
              <w:rPr>
                <w:rFonts w:eastAsiaTheme="minorEastAsia"/>
                <w:lang w:eastAsia="zh-TW"/>
              </w:rPr>
              <w:t xml:space="preserve"> </w:t>
            </w:r>
          </w:p>
          <w:p w14:paraId="3A03739E" w14:textId="77777777" w:rsidR="00A66774" w:rsidRPr="002770C9" w:rsidRDefault="002770C9" w:rsidP="002770C9">
            <w:r w:rsidRPr="002770C9">
              <w:rPr>
                <w:rFonts w:eastAsiaTheme="minorEastAsia"/>
                <w:lang w:eastAsia="zh-TW"/>
              </w:rPr>
              <w:t xml:space="preserve">        </w:t>
            </w:r>
          </w:p>
        </w:tc>
      </w:tr>
      <w:tr w:rsidR="00A66774" w:rsidRPr="002770C9" w14:paraId="3537BB75" w14:textId="77777777" w:rsidTr="00A66774">
        <w:trPr>
          <w:gridAfter w:val="1"/>
          <w:wAfter w:w="763" w:type="dxa"/>
          <w:jc w:val="center"/>
        </w:trPr>
        <w:tc>
          <w:tcPr>
            <w:tcW w:w="54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E434" w14:textId="77777777" w:rsidR="002770C9" w:rsidRDefault="002770C9" w:rsidP="002770C9">
            <w:pPr>
              <w:keepNext/>
              <w:widowControl w:val="0"/>
            </w:pPr>
          </w:p>
          <w:p w14:paraId="3C016B51" w14:textId="77777777" w:rsidR="00A66774" w:rsidRPr="002770C9" w:rsidRDefault="00A66774" w:rsidP="002770C9">
            <w:pPr>
              <w:keepNext/>
              <w:widowControl w:val="0"/>
            </w:pPr>
            <w:r w:rsidRPr="002770C9">
              <w:t>Директор</w:t>
            </w:r>
          </w:p>
          <w:p w14:paraId="1D7EE6C2" w14:textId="77777777" w:rsidR="00A66774" w:rsidRPr="002770C9" w:rsidRDefault="00A66774" w:rsidP="002770C9">
            <w:r w:rsidRPr="002770C9">
              <w:t>ООО «ОСК»</w:t>
            </w:r>
          </w:p>
          <w:p w14:paraId="28675C45" w14:textId="77777777" w:rsidR="00A66774" w:rsidRPr="002770C9" w:rsidRDefault="00A66774" w:rsidP="002770C9">
            <w:pPr>
              <w:keepNext/>
              <w:widowControl w:val="0"/>
            </w:pPr>
            <w:r w:rsidRPr="002770C9">
              <w:t>____________________</w:t>
            </w:r>
            <w:r w:rsidR="00710231">
              <w:t>/</w:t>
            </w:r>
            <w:r w:rsidRPr="002770C9">
              <w:t xml:space="preserve"> </w:t>
            </w:r>
          </w:p>
          <w:p w14:paraId="204B9AF6" w14:textId="77777777" w:rsidR="00A66774" w:rsidRPr="002770C9" w:rsidRDefault="00A66774" w:rsidP="002770C9">
            <w:pPr>
              <w:keepNext/>
              <w:widowControl w:val="0"/>
            </w:pPr>
          </w:p>
          <w:p w14:paraId="0F848552" w14:textId="77777777" w:rsidR="00A66774" w:rsidRPr="002770C9" w:rsidRDefault="00A66774" w:rsidP="002770C9">
            <w:pPr>
              <w:keepNext/>
              <w:widowControl w:val="0"/>
              <w:rPr>
                <w:i/>
              </w:rPr>
            </w:pPr>
            <w:r w:rsidRPr="002770C9">
              <w:t>М.П.</w:t>
            </w:r>
          </w:p>
        </w:tc>
        <w:tc>
          <w:tcPr>
            <w:tcW w:w="4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45DF" w14:textId="77777777" w:rsidR="002770C9" w:rsidRPr="002770C9" w:rsidRDefault="002770C9" w:rsidP="002770C9">
            <w:r w:rsidRPr="002770C9">
              <w:t>Генеральный директор</w:t>
            </w:r>
          </w:p>
          <w:p w14:paraId="67B466DB" w14:textId="77777777" w:rsidR="00710231" w:rsidRDefault="002770C9" w:rsidP="002770C9">
            <w:r w:rsidRPr="002770C9">
              <w:t>ООО «</w:t>
            </w:r>
            <w:r w:rsidR="00710231">
              <w:t>»</w:t>
            </w:r>
          </w:p>
          <w:p w14:paraId="0EDAE083" w14:textId="77777777" w:rsidR="002770C9" w:rsidRPr="002770C9" w:rsidRDefault="002770C9" w:rsidP="002770C9">
            <w:r w:rsidRPr="002770C9">
              <w:t xml:space="preserve">     </w:t>
            </w:r>
            <w:r w:rsidRPr="002770C9">
              <w:rPr>
                <w:rFonts w:eastAsiaTheme="minorEastAsia"/>
                <w:lang w:eastAsia="zh-TW"/>
              </w:rPr>
              <w:t xml:space="preserve">           </w:t>
            </w:r>
          </w:p>
          <w:p w14:paraId="7DE3CC37" w14:textId="77777777" w:rsidR="00A66774" w:rsidRPr="002770C9" w:rsidRDefault="00A66774" w:rsidP="002770C9">
            <w:pPr>
              <w:keepNext/>
              <w:widowControl w:val="0"/>
              <w:jc w:val="both"/>
            </w:pPr>
            <w:r w:rsidRPr="002770C9">
              <w:t>________________</w:t>
            </w:r>
            <w:r w:rsidR="002770C9" w:rsidRPr="002770C9">
              <w:t xml:space="preserve"> </w:t>
            </w:r>
            <w:r w:rsidR="00710231">
              <w:t>/</w:t>
            </w:r>
          </w:p>
          <w:p w14:paraId="271E56E3" w14:textId="77777777" w:rsidR="00A66774" w:rsidRPr="002770C9" w:rsidRDefault="00A66774" w:rsidP="002770C9">
            <w:pPr>
              <w:keepNext/>
              <w:widowControl w:val="0"/>
              <w:jc w:val="both"/>
            </w:pPr>
          </w:p>
          <w:p w14:paraId="51F81483" w14:textId="77777777" w:rsidR="00A66774" w:rsidRPr="002770C9" w:rsidRDefault="00A66774" w:rsidP="002770C9">
            <w:pPr>
              <w:keepNext/>
              <w:widowControl w:val="0"/>
              <w:jc w:val="both"/>
            </w:pPr>
            <w:r w:rsidRPr="002770C9">
              <w:t>М.П.</w:t>
            </w:r>
          </w:p>
        </w:tc>
      </w:tr>
    </w:tbl>
    <w:p w14:paraId="361F577D" w14:textId="77777777" w:rsidR="00A66774" w:rsidRPr="002770C9" w:rsidRDefault="00A66774" w:rsidP="002770C9">
      <w:pPr>
        <w:pStyle w:val="Title"/>
        <w:jc w:val="left"/>
        <w:outlineLvl w:val="0"/>
        <w:rPr>
          <w:szCs w:val="24"/>
        </w:rPr>
      </w:pPr>
    </w:p>
    <w:p w14:paraId="6B6C2409" w14:textId="77777777" w:rsidR="00984025" w:rsidRPr="002770C9" w:rsidRDefault="00984025" w:rsidP="002770C9"/>
    <w:sectPr w:rsidR="00984025" w:rsidRPr="002770C9" w:rsidSect="002770C9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62528" w14:textId="77777777" w:rsidR="00111A5B" w:rsidRDefault="00111A5B" w:rsidP="002770C9">
      <w:r>
        <w:separator/>
      </w:r>
    </w:p>
  </w:endnote>
  <w:endnote w:type="continuationSeparator" w:id="0">
    <w:p w14:paraId="0F5FD7D3" w14:textId="77777777" w:rsidR="00111A5B" w:rsidRDefault="00111A5B" w:rsidP="0027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847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7B0EE3" w14:textId="77777777" w:rsidR="002770C9" w:rsidRDefault="002770C9">
            <w:pPr>
              <w:pStyle w:val="Footer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2160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2160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F6D25C" w14:textId="77777777" w:rsidR="002770C9" w:rsidRDefault="002770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94D3" w14:textId="77777777" w:rsidR="00111A5B" w:rsidRDefault="00111A5B" w:rsidP="002770C9">
      <w:r>
        <w:separator/>
      </w:r>
    </w:p>
  </w:footnote>
  <w:footnote w:type="continuationSeparator" w:id="0">
    <w:p w14:paraId="1A427835" w14:textId="77777777" w:rsidR="00111A5B" w:rsidRDefault="00111A5B" w:rsidP="0027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9F2"/>
    <w:multiLevelType w:val="hybridMultilevel"/>
    <w:tmpl w:val="DC14A0FC"/>
    <w:lvl w:ilvl="0" w:tplc="5A6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96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7CE7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CB033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F281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2CF2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C028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FACF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C8B5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8827F95"/>
    <w:multiLevelType w:val="multilevel"/>
    <w:tmpl w:val="9664F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97"/>
    <w:rsid w:val="00111A5B"/>
    <w:rsid w:val="00132A91"/>
    <w:rsid w:val="00161AE6"/>
    <w:rsid w:val="00173C97"/>
    <w:rsid w:val="002770C9"/>
    <w:rsid w:val="002C57C9"/>
    <w:rsid w:val="003912DE"/>
    <w:rsid w:val="00392D59"/>
    <w:rsid w:val="0058618C"/>
    <w:rsid w:val="00710231"/>
    <w:rsid w:val="0072160C"/>
    <w:rsid w:val="007F0CFA"/>
    <w:rsid w:val="008704FA"/>
    <w:rsid w:val="00984025"/>
    <w:rsid w:val="00A44EA7"/>
    <w:rsid w:val="00A66774"/>
    <w:rsid w:val="00D835A5"/>
    <w:rsid w:val="00ED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00A4C"/>
  <w15:chartTrackingRefBased/>
  <w15:docId w15:val="{CACBF0ED-5DC3-44D4-ADC7-A3635D00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66774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667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A66774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A667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677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677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6774"/>
    <w:pPr>
      <w:spacing w:after="120" w:line="480" w:lineRule="auto"/>
    </w:pPr>
    <w:rPr>
      <w:rFonts w:ascii="Baltica" w:hAnsi="Baltica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6774"/>
    <w:rPr>
      <w:rFonts w:ascii="Baltica" w:eastAsia="Times New Roman" w:hAnsi="Baltica" w:cs="Times New Roman"/>
      <w:sz w:val="24"/>
      <w:szCs w:val="20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66774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67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6774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67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A6677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rmal">
    <w:name w:val="ConsNormal"/>
    <w:uiPriority w:val="99"/>
    <w:rsid w:val="00A6677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A66774"/>
    <w:pPr>
      <w:keepNext/>
      <w:widowControl w:val="0"/>
      <w:jc w:val="center"/>
    </w:pPr>
    <w:rPr>
      <w:rFonts w:ascii="Arial" w:hAnsi="Arial"/>
      <w:b/>
      <w:sz w:val="22"/>
      <w:szCs w:val="20"/>
    </w:rPr>
  </w:style>
  <w:style w:type="paragraph" w:customStyle="1" w:styleId="ConsPlusNonformat">
    <w:name w:val="ConsPlusNonformat"/>
    <w:uiPriority w:val="99"/>
    <w:rsid w:val="00A667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2770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770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0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2149</Words>
  <Characters>12252</Characters>
  <Application>Microsoft Macintosh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Evgeniy Ageenko</cp:lastModifiedBy>
  <cp:revision>3</cp:revision>
  <dcterms:created xsi:type="dcterms:W3CDTF">2017-03-17T13:59:00Z</dcterms:created>
  <dcterms:modified xsi:type="dcterms:W3CDTF">2018-01-30T11:08:00Z</dcterms:modified>
</cp:coreProperties>
</file>